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9E0" w:rsidRDefault="00E879E0" w:rsidP="006514C2">
      <w:pPr>
        <w:spacing w:after="0"/>
        <w:jc w:val="both"/>
        <w:rPr>
          <w:rFonts w:ascii="Arial" w:eastAsia="Arial" w:hAnsi="Arial" w:cs="Arial"/>
          <w:b/>
          <w:bCs/>
          <w:kern w:val="16"/>
          <w:sz w:val="20"/>
          <w:szCs w:val="20"/>
        </w:rPr>
      </w:pPr>
    </w:p>
    <w:p w:rsidR="00E879E0" w:rsidRDefault="00E879E0" w:rsidP="006514C2">
      <w:pPr>
        <w:spacing w:after="0"/>
        <w:jc w:val="both"/>
        <w:rPr>
          <w:rFonts w:ascii="Arial" w:eastAsia="Arial" w:hAnsi="Arial" w:cs="Arial"/>
          <w:b/>
          <w:bCs/>
          <w:kern w:val="16"/>
          <w:sz w:val="20"/>
          <w:szCs w:val="20"/>
        </w:rPr>
      </w:pPr>
      <w:r>
        <w:rPr>
          <w:rFonts w:ascii="Arial" w:eastAsia="Arial" w:hAnsi="Arial" w:cs="Arial"/>
          <w:b/>
          <w:bCs/>
          <w:kern w:val="16"/>
          <w:sz w:val="20"/>
          <w:szCs w:val="20"/>
        </w:rPr>
        <w:t>Rappel :</w:t>
      </w:r>
    </w:p>
    <w:p w:rsidR="00FE5991" w:rsidRPr="00E879E0" w:rsidRDefault="00FE5991" w:rsidP="006514C2">
      <w:pPr>
        <w:spacing w:after="0"/>
        <w:jc w:val="both"/>
        <w:rPr>
          <w:rFonts w:ascii="Arial" w:eastAsia="Arial" w:hAnsi="Arial" w:cs="Arial"/>
          <w:b/>
          <w:bCs/>
          <w:kern w:val="16"/>
          <w:sz w:val="20"/>
          <w:szCs w:val="20"/>
        </w:rPr>
      </w:pPr>
      <w:r w:rsidRPr="00E879E0">
        <w:rPr>
          <w:rFonts w:ascii="Arial" w:eastAsia="Arial" w:hAnsi="Arial" w:cs="Arial"/>
          <w:kern w:val="16"/>
          <w:sz w:val="20"/>
          <w:szCs w:val="20"/>
        </w:rPr>
        <w:t xml:space="preserve">Un </w:t>
      </w:r>
      <w:proofErr w:type="spellStart"/>
      <w:r w:rsidRPr="00E879E0">
        <w:rPr>
          <w:rFonts w:ascii="Arial" w:eastAsia="Arial" w:hAnsi="Arial" w:cs="Arial"/>
          <w:kern w:val="16"/>
          <w:sz w:val="20"/>
          <w:szCs w:val="20"/>
        </w:rPr>
        <w:t>tangram</w:t>
      </w:r>
      <w:proofErr w:type="spellEnd"/>
      <w:r w:rsidRPr="00E879E0">
        <w:rPr>
          <w:rFonts w:ascii="Arial" w:eastAsia="Arial" w:hAnsi="Arial" w:cs="Arial"/>
          <w:kern w:val="16"/>
          <w:sz w:val="20"/>
          <w:szCs w:val="20"/>
        </w:rPr>
        <w:t xml:space="preserve"> est un casse-tête chinois dont le but est de composer toute</w:t>
      </w:r>
      <w:r w:rsidR="00E879E0">
        <w:rPr>
          <w:rFonts w:ascii="Arial" w:eastAsia="Arial" w:hAnsi="Arial" w:cs="Arial"/>
          <w:kern w:val="16"/>
          <w:sz w:val="20"/>
          <w:szCs w:val="20"/>
        </w:rPr>
        <w:t>s</w:t>
      </w:r>
      <w:r w:rsidRPr="00E879E0">
        <w:rPr>
          <w:rFonts w:ascii="Arial" w:eastAsia="Arial" w:hAnsi="Arial" w:cs="Arial"/>
          <w:kern w:val="16"/>
          <w:sz w:val="20"/>
          <w:szCs w:val="20"/>
        </w:rPr>
        <w:t xml:space="preserve"> sorte</w:t>
      </w:r>
      <w:r w:rsidR="00E879E0">
        <w:rPr>
          <w:rFonts w:ascii="Arial" w:eastAsia="Arial" w:hAnsi="Arial" w:cs="Arial"/>
          <w:kern w:val="16"/>
          <w:sz w:val="20"/>
          <w:szCs w:val="20"/>
        </w:rPr>
        <w:t>s</w:t>
      </w:r>
      <w:r w:rsidRPr="00E879E0">
        <w:rPr>
          <w:rFonts w:ascii="Arial" w:eastAsia="Arial" w:hAnsi="Arial" w:cs="Arial"/>
          <w:kern w:val="16"/>
          <w:sz w:val="20"/>
          <w:szCs w:val="20"/>
        </w:rPr>
        <w:t xml:space="preserve"> de figures en utilisant obligatoirement les sept pièces fournies dans le jeu.</w:t>
      </w:r>
    </w:p>
    <w:p w:rsidR="00535E9F" w:rsidRPr="00E879E0" w:rsidRDefault="00FE5991" w:rsidP="006514C2">
      <w:pPr>
        <w:spacing w:after="0"/>
        <w:jc w:val="both"/>
        <w:rPr>
          <w:rFonts w:ascii="Arial" w:eastAsia="Arial" w:hAnsi="Arial" w:cs="Arial"/>
          <w:kern w:val="16"/>
          <w:sz w:val="20"/>
          <w:szCs w:val="20"/>
        </w:rPr>
      </w:pPr>
      <w:r w:rsidRPr="00E879E0">
        <w:rPr>
          <w:rFonts w:ascii="Arial" w:eastAsia="Arial" w:hAnsi="Arial" w:cs="Arial"/>
          <w:kern w:val="16"/>
          <w:sz w:val="20"/>
          <w:szCs w:val="20"/>
        </w:rPr>
        <w:t>Voici une saynète dont les acteurs sont les sept pièces du</w:t>
      </w:r>
      <w:r w:rsidR="00F02AD5" w:rsidRPr="00E879E0">
        <w:rPr>
          <w:rFonts w:ascii="Arial" w:eastAsia="Arial" w:hAnsi="Arial" w:cs="Arial"/>
          <w:kern w:val="16"/>
          <w:sz w:val="20"/>
          <w:szCs w:val="20"/>
        </w:rPr>
        <w:t xml:space="preserve"> </w:t>
      </w:r>
      <w:proofErr w:type="spellStart"/>
      <w:r w:rsidR="00F02AD5" w:rsidRPr="00E879E0">
        <w:rPr>
          <w:rFonts w:ascii="Arial" w:eastAsia="Arial" w:hAnsi="Arial" w:cs="Arial"/>
          <w:kern w:val="16"/>
          <w:sz w:val="20"/>
          <w:szCs w:val="20"/>
        </w:rPr>
        <w:t>tangram</w:t>
      </w:r>
      <w:proofErr w:type="spellEnd"/>
      <w:r w:rsidR="00F02AD5" w:rsidRPr="00E879E0">
        <w:rPr>
          <w:rFonts w:ascii="Arial" w:eastAsia="Arial" w:hAnsi="Arial" w:cs="Arial"/>
          <w:kern w:val="16"/>
          <w:sz w:val="20"/>
          <w:szCs w:val="20"/>
        </w:rPr>
        <w:t xml:space="preserve"> et un meneur de scène.</w:t>
      </w:r>
    </w:p>
    <w:p w:rsidR="00F02AD5" w:rsidRPr="00E879E0" w:rsidRDefault="00F02AD5" w:rsidP="006514C2">
      <w:pPr>
        <w:spacing w:after="0"/>
        <w:jc w:val="both"/>
        <w:rPr>
          <w:rFonts w:ascii="Arial" w:eastAsia="Arial" w:hAnsi="Arial" w:cs="Arial"/>
          <w:b/>
          <w:bCs/>
          <w:kern w:val="16"/>
          <w:sz w:val="20"/>
          <w:szCs w:val="20"/>
        </w:rPr>
      </w:pPr>
    </w:p>
    <w:p w:rsidR="006514C2" w:rsidRDefault="00FE5991" w:rsidP="006514C2">
      <w:pPr>
        <w:spacing w:after="0"/>
        <w:jc w:val="both"/>
        <w:rPr>
          <w:rFonts w:ascii="Arial" w:eastAsia="Arial" w:hAnsi="Arial" w:cs="Arial"/>
          <w:b/>
          <w:bCs/>
          <w:kern w:val="16"/>
          <w:sz w:val="20"/>
          <w:szCs w:val="20"/>
        </w:rPr>
      </w:pPr>
      <w:r w:rsidRPr="00E879E0">
        <w:rPr>
          <w:rFonts w:ascii="Arial" w:eastAsia="Arial" w:hAnsi="Arial" w:cs="Arial"/>
          <w:b/>
          <w:bCs/>
          <w:kern w:val="16"/>
          <w:sz w:val="20"/>
          <w:szCs w:val="20"/>
        </w:rPr>
        <w:t>Le meneur de jeu</w:t>
      </w:r>
      <w:r w:rsidR="006514C2">
        <w:rPr>
          <w:rFonts w:ascii="Arial" w:eastAsia="Arial" w:hAnsi="Arial" w:cs="Arial"/>
          <w:b/>
          <w:bCs/>
          <w:kern w:val="16"/>
          <w:sz w:val="20"/>
          <w:szCs w:val="20"/>
        </w:rPr>
        <w:t> :</w:t>
      </w:r>
    </w:p>
    <w:p w:rsidR="00FE5991" w:rsidRPr="00E879E0" w:rsidRDefault="00FE5991" w:rsidP="006514C2">
      <w:pPr>
        <w:spacing w:after="0"/>
        <w:jc w:val="both"/>
        <w:rPr>
          <w:rFonts w:ascii="Arial" w:eastAsia="Arial" w:hAnsi="Arial" w:cs="Arial"/>
          <w:kern w:val="16"/>
          <w:sz w:val="20"/>
          <w:szCs w:val="20"/>
        </w:rPr>
      </w:pPr>
      <w:r w:rsidRPr="00E879E0">
        <w:rPr>
          <w:rFonts w:ascii="Arial" w:eastAsia="Arial" w:hAnsi="Arial" w:cs="Arial"/>
          <w:kern w:val="16"/>
          <w:sz w:val="20"/>
          <w:szCs w:val="20"/>
        </w:rPr>
        <w:t xml:space="preserve">Nous allons vous présenter un très ancien jeu chinois, qui s’appelle le </w:t>
      </w:r>
      <w:proofErr w:type="spellStart"/>
      <w:r w:rsidRPr="00E879E0">
        <w:rPr>
          <w:rFonts w:ascii="Arial" w:eastAsia="Arial" w:hAnsi="Arial" w:cs="Arial"/>
          <w:kern w:val="16"/>
          <w:sz w:val="20"/>
          <w:szCs w:val="20"/>
        </w:rPr>
        <w:t>Tangram</w:t>
      </w:r>
      <w:proofErr w:type="spellEnd"/>
      <w:r w:rsidRPr="00E879E0">
        <w:rPr>
          <w:rFonts w:ascii="Arial" w:eastAsia="Arial" w:hAnsi="Arial" w:cs="Arial"/>
          <w:kern w:val="16"/>
          <w:sz w:val="20"/>
          <w:szCs w:val="20"/>
        </w:rPr>
        <w:t xml:space="preserve">. Le </w:t>
      </w:r>
      <w:proofErr w:type="spellStart"/>
      <w:r w:rsidRPr="00E879E0">
        <w:rPr>
          <w:rFonts w:ascii="Arial" w:eastAsia="Arial" w:hAnsi="Arial" w:cs="Arial"/>
          <w:kern w:val="16"/>
          <w:sz w:val="20"/>
          <w:szCs w:val="20"/>
        </w:rPr>
        <w:t>Tangram</w:t>
      </w:r>
      <w:proofErr w:type="spellEnd"/>
      <w:r w:rsidRPr="00E879E0">
        <w:rPr>
          <w:rFonts w:ascii="Arial" w:eastAsia="Arial" w:hAnsi="Arial" w:cs="Arial"/>
          <w:kern w:val="16"/>
          <w:sz w:val="20"/>
          <w:szCs w:val="20"/>
        </w:rPr>
        <w:t xml:space="preserve"> est un puzzle composé de 7 pièces.</w:t>
      </w:r>
    </w:p>
    <w:p w:rsidR="00FE5991" w:rsidRPr="00E879E0" w:rsidRDefault="00FE5991" w:rsidP="006514C2">
      <w:pPr>
        <w:spacing w:after="0"/>
        <w:jc w:val="both"/>
        <w:rPr>
          <w:rFonts w:ascii="Arial" w:hAnsi="Arial" w:cs="Arial"/>
          <w:kern w:val="16"/>
          <w:sz w:val="20"/>
          <w:szCs w:val="20"/>
        </w:rPr>
      </w:pPr>
    </w:p>
    <w:p w:rsidR="00FE5991" w:rsidRPr="00E879E0" w:rsidRDefault="00FE5991" w:rsidP="006514C2">
      <w:pPr>
        <w:spacing w:after="0"/>
        <w:jc w:val="both"/>
        <w:rPr>
          <w:rFonts w:ascii="Arial" w:eastAsia="Arial" w:hAnsi="Arial" w:cs="Arial"/>
          <w:kern w:val="16"/>
          <w:sz w:val="20"/>
          <w:szCs w:val="20"/>
        </w:rPr>
      </w:pPr>
      <w:r w:rsidRPr="00E879E0">
        <w:rPr>
          <w:rFonts w:ascii="Arial" w:eastAsia="Arial" w:hAnsi="Arial" w:cs="Arial"/>
          <w:b/>
          <w:bCs/>
          <w:kern w:val="16"/>
          <w:sz w:val="20"/>
          <w:szCs w:val="20"/>
        </w:rPr>
        <w:t>Les triangles</w:t>
      </w:r>
      <w:r w:rsidR="006514C2">
        <w:rPr>
          <w:rFonts w:ascii="Arial" w:eastAsia="Arial" w:hAnsi="Arial" w:cs="Arial"/>
          <w:b/>
          <w:bCs/>
          <w:kern w:val="16"/>
          <w:sz w:val="20"/>
          <w:szCs w:val="20"/>
        </w:rPr>
        <w:t> :</w:t>
      </w:r>
    </w:p>
    <w:p w:rsidR="00FE5991" w:rsidRPr="00E879E0" w:rsidRDefault="00FE5991" w:rsidP="006514C2">
      <w:pPr>
        <w:spacing w:after="0"/>
        <w:ind w:left="397"/>
        <w:jc w:val="both"/>
        <w:rPr>
          <w:rFonts w:ascii="Arial" w:eastAsia="Arial" w:hAnsi="Arial" w:cs="Arial"/>
          <w:kern w:val="16"/>
          <w:sz w:val="20"/>
          <w:szCs w:val="20"/>
        </w:rPr>
      </w:pPr>
      <w:r w:rsidRPr="00E879E0">
        <w:rPr>
          <w:rFonts w:ascii="Arial" w:eastAsia="Arial" w:hAnsi="Arial" w:cs="Arial"/>
          <w:i/>
          <w:kern w:val="16"/>
          <w:sz w:val="20"/>
          <w:szCs w:val="20"/>
        </w:rPr>
        <w:t>(</w:t>
      </w:r>
      <w:proofErr w:type="gramStart"/>
      <w:r w:rsidRPr="00E879E0">
        <w:rPr>
          <w:rFonts w:ascii="Arial" w:eastAsia="Arial" w:hAnsi="Arial" w:cs="Arial"/>
          <w:i/>
          <w:kern w:val="16"/>
          <w:sz w:val="20"/>
          <w:szCs w:val="20"/>
        </w:rPr>
        <w:t>ensemble</w:t>
      </w:r>
      <w:proofErr w:type="gramEnd"/>
      <w:r w:rsidRPr="00E879E0">
        <w:rPr>
          <w:rFonts w:ascii="Arial" w:eastAsia="Arial" w:hAnsi="Arial" w:cs="Arial"/>
          <w:i/>
          <w:kern w:val="16"/>
          <w:sz w:val="20"/>
          <w:szCs w:val="20"/>
        </w:rPr>
        <w:t xml:space="preserve">) </w:t>
      </w:r>
      <w:r w:rsidRPr="00E879E0">
        <w:rPr>
          <w:rFonts w:ascii="Arial" w:eastAsia="Arial" w:hAnsi="Arial" w:cs="Arial"/>
          <w:kern w:val="16"/>
          <w:sz w:val="20"/>
          <w:szCs w:val="20"/>
        </w:rPr>
        <w:t>Nous sommes les 5 triangles.</w:t>
      </w:r>
    </w:p>
    <w:p w:rsidR="00FE5991" w:rsidRPr="00E879E0" w:rsidRDefault="00FE5991" w:rsidP="006514C2">
      <w:pPr>
        <w:spacing w:after="0"/>
        <w:ind w:left="397"/>
        <w:jc w:val="both"/>
        <w:rPr>
          <w:rFonts w:ascii="Arial" w:eastAsia="Arial" w:hAnsi="Arial" w:cs="Arial"/>
          <w:kern w:val="16"/>
          <w:sz w:val="20"/>
          <w:szCs w:val="20"/>
        </w:rPr>
      </w:pPr>
      <w:r w:rsidRPr="00E879E0">
        <w:rPr>
          <w:rFonts w:ascii="Arial" w:eastAsia="Arial" w:hAnsi="Arial" w:cs="Arial"/>
          <w:i/>
          <w:kern w:val="16"/>
          <w:sz w:val="20"/>
          <w:szCs w:val="20"/>
        </w:rPr>
        <w:t>(</w:t>
      </w:r>
      <w:proofErr w:type="gramStart"/>
      <w:r w:rsidRPr="00E879E0">
        <w:rPr>
          <w:rFonts w:ascii="Arial" w:eastAsia="Arial" w:hAnsi="Arial" w:cs="Arial"/>
          <w:i/>
          <w:kern w:val="16"/>
          <w:sz w:val="20"/>
          <w:szCs w:val="20"/>
        </w:rPr>
        <w:t>à</w:t>
      </w:r>
      <w:proofErr w:type="gramEnd"/>
      <w:r w:rsidRPr="00E879E0">
        <w:rPr>
          <w:rFonts w:ascii="Arial" w:eastAsia="Arial" w:hAnsi="Arial" w:cs="Arial"/>
          <w:i/>
          <w:kern w:val="16"/>
          <w:sz w:val="20"/>
          <w:szCs w:val="20"/>
        </w:rPr>
        <w:t xml:space="preserve"> deux) </w:t>
      </w:r>
      <w:r w:rsidRPr="00E879E0">
        <w:rPr>
          <w:rFonts w:ascii="Arial" w:eastAsia="Arial" w:hAnsi="Arial" w:cs="Arial"/>
          <w:kern w:val="16"/>
          <w:sz w:val="20"/>
          <w:szCs w:val="20"/>
        </w:rPr>
        <w:t>Nous sommes les 2 grands triangles. Nous avons un angle droit et deux côtés égaux. On dit que nous sommes rectangles et isocèles.</w:t>
      </w:r>
    </w:p>
    <w:p w:rsidR="00FE5991" w:rsidRPr="00E879E0" w:rsidRDefault="00FE5991" w:rsidP="006514C2">
      <w:pPr>
        <w:spacing w:after="0"/>
        <w:ind w:left="397"/>
        <w:jc w:val="both"/>
        <w:rPr>
          <w:rFonts w:ascii="Arial" w:eastAsia="Arial" w:hAnsi="Arial" w:cs="Arial"/>
          <w:kern w:val="16"/>
          <w:sz w:val="20"/>
          <w:szCs w:val="20"/>
        </w:rPr>
      </w:pPr>
      <w:r w:rsidRPr="00E879E0">
        <w:rPr>
          <w:rFonts w:ascii="Arial" w:eastAsia="Arial" w:hAnsi="Arial" w:cs="Arial"/>
          <w:i/>
          <w:kern w:val="16"/>
          <w:sz w:val="20"/>
          <w:szCs w:val="20"/>
        </w:rPr>
        <w:t>(</w:t>
      </w:r>
      <w:proofErr w:type="gramStart"/>
      <w:r w:rsidRPr="00E879E0">
        <w:rPr>
          <w:rFonts w:ascii="Arial" w:eastAsia="Arial" w:hAnsi="Arial" w:cs="Arial"/>
          <w:i/>
          <w:kern w:val="16"/>
          <w:sz w:val="20"/>
          <w:szCs w:val="20"/>
        </w:rPr>
        <w:t>seul</w:t>
      </w:r>
      <w:proofErr w:type="gramEnd"/>
      <w:r w:rsidRPr="00E879E0">
        <w:rPr>
          <w:rFonts w:ascii="Arial" w:eastAsia="Arial" w:hAnsi="Arial" w:cs="Arial"/>
          <w:i/>
          <w:kern w:val="16"/>
          <w:sz w:val="20"/>
          <w:szCs w:val="20"/>
        </w:rPr>
        <w:t xml:space="preserve">) </w:t>
      </w:r>
      <w:r w:rsidRPr="00E879E0">
        <w:rPr>
          <w:rFonts w:ascii="Arial" w:eastAsia="Arial" w:hAnsi="Arial" w:cs="Arial"/>
          <w:kern w:val="16"/>
          <w:sz w:val="20"/>
          <w:szCs w:val="20"/>
        </w:rPr>
        <w:t>Je suis le moyen triangle. Moi aussi, j’ai un angle droit et deux côtés égaux. Je suis rectangle et isocèle.</w:t>
      </w:r>
    </w:p>
    <w:p w:rsidR="00FE5991" w:rsidRPr="00E879E0" w:rsidRDefault="00FE5991" w:rsidP="006514C2">
      <w:pPr>
        <w:spacing w:after="0"/>
        <w:ind w:left="397"/>
        <w:jc w:val="both"/>
        <w:rPr>
          <w:rFonts w:ascii="Arial" w:eastAsia="Arial" w:hAnsi="Arial" w:cs="Arial"/>
          <w:kern w:val="16"/>
          <w:sz w:val="20"/>
          <w:szCs w:val="20"/>
        </w:rPr>
      </w:pPr>
      <w:r w:rsidRPr="00E879E0">
        <w:rPr>
          <w:rFonts w:ascii="Arial" w:eastAsia="Arial" w:hAnsi="Arial" w:cs="Arial"/>
          <w:i/>
          <w:kern w:val="16"/>
          <w:sz w:val="20"/>
          <w:szCs w:val="20"/>
        </w:rPr>
        <w:t>(</w:t>
      </w:r>
      <w:proofErr w:type="gramStart"/>
      <w:r w:rsidRPr="00E879E0">
        <w:rPr>
          <w:rFonts w:ascii="Arial" w:eastAsia="Arial" w:hAnsi="Arial" w:cs="Arial"/>
          <w:i/>
          <w:kern w:val="16"/>
          <w:sz w:val="20"/>
          <w:szCs w:val="20"/>
        </w:rPr>
        <w:t>à</w:t>
      </w:r>
      <w:proofErr w:type="gramEnd"/>
      <w:r w:rsidRPr="00E879E0">
        <w:rPr>
          <w:rFonts w:ascii="Arial" w:eastAsia="Arial" w:hAnsi="Arial" w:cs="Arial"/>
          <w:i/>
          <w:kern w:val="16"/>
          <w:sz w:val="20"/>
          <w:szCs w:val="20"/>
        </w:rPr>
        <w:t xml:space="preserve"> deux) </w:t>
      </w:r>
      <w:r w:rsidRPr="00E879E0">
        <w:rPr>
          <w:rFonts w:ascii="Arial" w:eastAsia="Arial" w:hAnsi="Arial" w:cs="Arial"/>
          <w:kern w:val="16"/>
          <w:sz w:val="20"/>
          <w:szCs w:val="20"/>
        </w:rPr>
        <w:t>Nous sommes les 2 petits triangles. Nous aussi, nous sommes rectangles et isocèles.</w:t>
      </w:r>
    </w:p>
    <w:p w:rsidR="00FE5991" w:rsidRPr="00E879E0" w:rsidRDefault="00FE5991" w:rsidP="006514C2">
      <w:pPr>
        <w:spacing w:after="0"/>
        <w:jc w:val="both"/>
        <w:rPr>
          <w:rFonts w:ascii="Arial" w:hAnsi="Arial" w:cs="Arial"/>
          <w:kern w:val="16"/>
          <w:sz w:val="20"/>
          <w:szCs w:val="20"/>
        </w:rPr>
      </w:pPr>
    </w:p>
    <w:p w:rsidR="006514C2" w:rsidRDefault="006514C2" w:rsidP="006514C2">
      <w:pPr>
        <w:spacing w:after="0"/>
        <w:jc w:val="both"/>
        <w:rPr>
          <w:rFonts w:ascii="Arial" w:eastAsia="Arial" w:hAnsi="Arial" w:cs="Arial"/>
          <w:b/>
          <w:bCs/>
          <w:kern w:val="16"/>
          <w:sz w:val="20"/>
          <w:szCs w:val="20"/>
        </w:rPr>
      </w:pPr>
      <w:r>
        <w:rPr>
          <w:rFonts w:ascii="Arial" w:eastAsia="Arial" w:hAnsi="Arial" w:cs="Arial"/>
          <w:b/>
          <w:bCs/>
          <w:kern w:val="16"/>
          <w:sz w:val="20"/>
          <w:szCs w:val="20"/>
        </w:rPr>
        <w:t>Le carré :</w:t>
      </w:r>
    </w:p>
    <w:p w:rsidR="00FE5991" w:rsidRPr="00E879E0" w:rsidRDefault="00F02AD5" w:rsidP="006514C2">
      <w:pPr>
        <w:spacing w:after="0"/>
        <w:ind w:left="397"/>
        <w:jc w:val="both"/>
        <w:rPr>
          <w:rFonts w:ascii="Arial" w:eastAsia="Arial" w:hAnsi="Arial" w:cs="Arial"/>
          <w:kern w:val="16"/>
          <w:sz w:val="20"/>
          <w:szCs w:val="20"/>
        </w:rPr>
      </w:pPr>
      <w:r w:rsidRPr="00E879E0">
        <w:rPr>
          <w:rFonts w:ascii="Arial" w:eastAsia="Arial" w:hAnsi="Arial" w:cs="Arial"/>
          <w:kern w:val="16"/>
          <w:sz w:val="20"/>
          <w:szCs w:val="20"/>
        </w:rPr>
        <w:t>J</w:t>
      </w:r>
      <w:r w:rsidR="00FE5991" w:rsidRPr="00E879E0">
        <w:rPr>
          <w:rFonts w:ascii="Arial" w:eastAsia="Arial" w:hAnsi="Arial" w:cs="Arial"/>
          <w:kern w:val="16"/>
          <w:sz w:val="20"/>
          <w:szCs w:val="20"/>
        </w:rPr>
        <w:t>e suis le carré. Mes côtés sont égaux et j’ai quatre angles droits.</w:t>
      </w:r>
    </w:p>
    <w:p w:rsidR="00FE5991" w:rsidRPr="00E879E0" w:rsidRDefault="00FE5991" w:rsidP="006514C2">
      <w:pPr>
        <w:spacing w:after="0"/>
        <w:jc w:val="both"/>
        <w:rPr>
          <w:rFonts w:ascii="Arial" w:hAnsi="Arial" w:cs="Arial"/>
          <w:kern w:val="16"/>
          <w:sz w:val="20"/>
          <w:szCs w:val="20"/>
        </w:rPr>
      </w:pPr>
    </w:p>
    <w:p w:rsidR="006514C2" w:rsidRDefault="006514C2" w:rsidP="006514C2">
      <w:pPr>
        <w:spacing w:after="0"/>
        <w:jc w:val="both"/>
        <w:rPr>
          <w:rFonts w:ascii="Arial" w:eastAsia="Arial" w:hAnsi="Arial" w:cs="Arial"/>
          <w:b/>
          <w:bCs/>
          <w:kern w:val="16"/>
          <w:sz w:val="20"/>
          <w:szCs w:val="20"/>
        </w:rPr>
      </w:pPr>
      <w:r>
        <w:rPr>
          <w:rFonts w:ascii="Arial" w:eastAsia="Arial" w:hAnsi="Arial" w:cs="Arial"/>
          <w:b/>
          <w:bCs/>
          <w:kern w:val="16"/>
          <w:sz w:val="20"/>
          <w:szCs w:val="20"/>
        </w:rPr>
        <w:t>Le parallélogramme :</w:t>
      </w:r>
    </w:p>
    <w:p w:rsidR="00FE5991" w:rsidRPr="00E879E0" w:rsidRDefault="00FE5991" w:rsidP="006514C2">
      <w:pPr>
        <w:spacing w:after="0"/>
        <w:ind w:left="397"/>
        <w:jc w:val="both"/>
        <w:rPr>
          <w:rFonts w:ascii="Arial" w:eastAsia="Arial" w:hAnsi="Arial" w:cs="Arial"/>
          <w:kern w:val="16"/>
          <w:sz w:val="20"/>
          <w:szCs w:val="20"/>
        </w:rPr>
      </w:pPr>
      <w:r w:rsidRPr="00E879E0">
        <w:rPr>
          <w:rFonts w:ascii="Arial" w:eastAsia="Arial" w:hAnsi="Arial" w:cs="Arial"/>
          <w:kern w:val="16"/>
          <w:sz w:val="20"/>
          <w:szCs w:val="20"/>
        </w:rPr>
        <w:t xml:space="preserve">Moi aussi, je suis seul de mon espèce. </w:t>
      </w:r>
      <w:r w:rsidR="00F02AD5" w:rsidRPr="00E879E0">
        <w:rPr>
          <w:rFonts w:ascii="Arial" w:eastAsia="Arial" w:hAnsi="Arial" w:cs="Arial"/>
          <w:kern w:val="16"/>
          <w:sz w:val="20"/>
          <w:szCs w:val="20"/>
        </w:rPr>
        <w:t>J</w:t>
      </w:r>
      <w:r w:rsidRPr="00E879E0">
        <w:rPr>
          <w:rFonts w:ascii="Arial" w:eastAsia="Arial" w:hAnsi="Arial" w:cs="Arial"/>
          <w:kern w:val="16"/>
          <w:sz w:val="20"/>
          <w:szCs w:val="20"/>
        </w:rPr>
        <w:t>e m’appelle parallélogramme. Mes côtés sont parallèles, mais je n’ai pas d’angle droit.</w:t>
      </w:r>
    </w:p>
    <w:p w:rsidR="00FE5991" w:rsidRPr="00E879E0" w:rsidRDefault="00FE5991" w:rsidP="006514C2">
      <w:pPr>
        <w:spacing w:after="0"/>
        <w:jc w:val="both"/>
        <w:rPr>
          <w:rFonts w:ascii="Arial" w:hAnsi="Arial" w:cs="Arial"/>
          <w:kern w:val="16"/>
          <w:sz w:val="20"/>
          <w:szCs w:val="20"/>
        </w:rPr>
      </w:pPr>
    </w:p>
    <w:p w:rsidR="006514C2" w:rsidRDefault="00FE5991" w:rsidP="006514C2">
      <w:pPr>
        <w:spacing w:after="0"/>
        <w:jc w:val="both"/>
        <w:rPr>
          <w:rFonts w:ascii="Arial" w:eastAsia="Arial" w:hAnsi="Arial" w:cs="Arial"/>
          <w:b/>
          <w:bCs/>
          <w:kern w:val="16"/>
          <w:sz w:val="20"/>
          <w:szCs w:val="20"/>
        </w:rPr>
      </w:pPr>
      <w:r w:rsidRPr="00E879E0">
        <w:rPr>
          <w:rFonts w:ascii="Arial" w:eastAsia="Arial" w:hAnsi="Arial" w:cs="Arial"/>
          <w:b/>
          <w:bCs/>
          <w:kern w:val="16"/>
          <w:sz w:val="20"/>
          <w:szCs w:val="20"/>
        </w:rPr>
        <w:t>Le meneur de jeu</w:t>
      </w:r>
      <w:r w:rsidR="006514C2">
        <w:rPr>
          <w:rFonts w:ascii="Arial" w:eastAsia="Arial" w:hAnsi="Arial" w:cs="Arial"/>
          <w:b/>
          <w:bCs/>
          <w:kern w:val="16"/>
          <w:sz w:val="20"/>
          <w:szCs w:val="20"/>
        </w:rPr>
        <w:t> :</w:t>
      </w:r>
    </w:p>
    <w:p w:rsidR="00FE5991" w:rsidRPr="00E879E0" w:rsidRDefault="00FE5991" w:rsidP="006514C2">
      <w:pPr>
        <w:tabs>
          <w:tab w:val="center" w:pos="4734"/>
        </w:tabs>
        <w:spacing w:after="0"/>
        <w:ind w:firstLine="397"/>
        <w:jc w:val="both"/>
        <w:rPr>
          <w:rFonts w:ascii="Arial" w:eastAsia="Arial" w:hAnsi="Arial" w:cs="Arial"/>
          <w:kern w:val="16"/>
          <w:sz w:val="20"/>
          <w:szCs w:val="20"/>
        </w:rPr>
      </w:pPr>
      <w:r w:rsidRPr="00E879E0">
        <w:rPr>
          <w:rFonts w:ascii="Arial" w:eastAsia="Arial" w:hAnsi="Arial" w:cs="Arial"/>
          <w:kern w:val="16"/>
          <w:sz w:val="20"/>
          <w:szCs w:val="20"/>
        </w:rPr>
        <w:t>Regardons la surface de ces pièces</w:t>
      </w:r>
    </w:p>
    <w:p w:rsidR="00FE5991" w:rsidRPr="00E879E0" w:rsidRDefault="00FE5991" w:rsidP="006514C2">
      <w:pPr>
        <w:spacing w:after="0"/>
        <w:jc w:val="both"/>
        <w:rPr>
          <w:rFonts w:ascii="Arial" w:hAnsi="Arial" w:cs="Arial"/>
          <w:kern w:val="16"/>
          <w:sz w:val="20"/>
          <w:szCs w:val="20"/>
        </w:rPr>
      </w:pPr>
    </w:p>
    <w:p w:rsidR="006514C2" w:rsidRDefault="006514C2" w:rsidP="006514C2">
      <w:pPr>
        <w:spacing w:after="0"/>
        <w:jc w:val="both"/>
        <w:rPr>
          <w:rFonts w:ascii="Arial" w:eastAsia="Arial" w:hAnsi="Arial" w:cs="Arial"/>
          <w:b/>
          <w:bCs/>
          <w:kern w:val="16"/>
          <w:sz w:val="20"/>
          <w:szCs w:val="20"/>
        </w:rPr>
      </w:pPr>
      <w:r>
        <w:rPr>
          <w:rFonts w:ascii="Arial" w:eastAsia="Arial" w:hAnsi="Arial" w:cs="Arial"/>
          <w:b/>
          <w:bCs/>
          <w:kern w:val="16"/>
          <w:sz w:val="20"/>
          <w:szCs w:val="20"/>
        </w:rPr>
        <w:t>Les 2 petits triangles :</w:t>
      </w:r>
    </w:p>
    <w:p w:rsidR="00FE5991" w:rsidRPr="00E879E0" w:rsidRDefault="00FE5991" w:rsidP="006514C2">
      <w:pPr>
        <w:spacing w:after="0"/>
        <w:ind w:firstLine="221"/>
        <w:jc w:val="both"/>
        <w:rPr>
          <w:rFonts w:ascii="Arial" w:eastAsia="Arial" w:hAnsi="Arial" w:cs="Arial"/>
          <w:kern w:val="16"/>
          <w:sz w:val="20"/>
          <w:szCs w:val="20"/>
        </w:rPr>
      </w:pPr>
      <w:r w:rsidRPr="00E879E0">
        <w:rPr>
          <w:rFonts w:ascii="Arial" w:eastAsia="Arial" w:hAnsi="Arial" w:cs="Arial"/>
          <w:kern w:val="16"/>
          <w:sz w:val="20"/>
          <w:szCs w:val="20"/>
        </w:rPr>
        <w:t xml:space="preserve">À nous deux, nous valons exactement le carré. </w:t>
      </w:r>
      <w:r w:rsidRPr="00E879E0">
        <w:rPr>
          <w:rFonts w:ascii="Arial" w:eastAsia="Arial" w:hAnsi="Arial" w:cs="Arial"/>
          <w:i/>
          <w:kern w:val="16"/>
          <w:sz w:val="20"/>
          <w:szCs w:val="20"/>
        </w:rPr>
        <w:t>(</w:t>
      </w:r>
      <w:proofErr w:type="gramStart"/>
      <w:r w:rsidRPr="00E879E0">
        <w:rPr>
          <w:rFonts w:ascii="Arial" w:eastAsia="Arial" w:hAnsi="Arial" w:cs="Arial"/>
          <w:i/>
          <w:kern w:val="16"/>
          <w:sz w:val="20"/>
          <w:szCs w:val="20"/>
        </w:rPr>
        <w:t>jeu</w:t>
      </w:r>
      <w:proofErr w:type="gramEnd"/>
      <w:r w:rsidRPr="00E879E0">
        <w:rPr>
          <w:rFonts w:ascii="Arial" w:eastAsia="Arial" w:hAnsi="Arial" w:cs="Arial"/>
          <w:i/>
          <w:kern w:val="16"/>
          <w:sz w:val="20"/>
          <w:szCs w:val="20"/>
        </w:rPr>
        <w:t xml:space="preserve"> de scène ; assemblage des 2 triangles)</w:t>
      </w:r>
    </w:p>
    <w:p w:rsidR="00FE5991" w:rsidRPr="00E879E0" w:rsidRDefault="00FE5991" w:rsidP="006514C2">
      <w:pPr>
        <w:spacing w:after="0"/>
        <w:ind w:left="221"/>
        <w:jc w:val="both"/>
        <w:rPr>
          <w:rFonts w:ascii="Arial" w:eastAsia="Arial" w:hAnsi="Arial" w:cs="Arial"/>
          <w:kern w:val="16"/>
          <w:sz w:val="20"/>
          <w:szCs w:val="20"/>
        </w:rPr>
      </w:pPr>
      <w:r w:rsidRPr="00E879E0">
        <w:rPr>
          <w:rFonts w:ascii="Arial" w:eastAsia="Arial" w:hAnsi="Arial" w:cs="Arial"/>
          <w:kern w:val="16"/>
          <w:sz w:val="20"/>
          <w:szCs w:val="20"/>
        </w:rPr>
        <w:t xml:space="preserve">À nous deux, nous valons exactement le parallélogramme. </w:t>
      </w:r>
      <w:r w:rsidRPr="00E879E0">
        <w:rPr>
          <w:rFonts w:ascii="Arial" w:eastAsia="Arial" w:hAnsi="Arial" w:cs="Arial"/>
          <w:i/>
          <w:kern w:val="16"/>
          <w:sz w:val="20"/>
          <w:szCs w:val="20"/>
        </w:rPr>
        <w:t>(</w:t>
      </w:r>
      <w:proofErr w:type="gramStart"/>
      <w:r w:rsidRPr="00E879E0">
        <w:rPr>
          <w:rFonts w:ascii="Arial" w:eastAsia="Arial" w:hAnsi="Arial" w:cs="Arial"/>
          <w:i/>
          <w:kern w:val="16"/>
          <w:sz w:val="20"/>
          <w:szCs w:val="20"/>
        </w:rPr>
        <w:t>jeu</w:t>
      </w:r>
      <w:proofErr w:type="gramEnd"/>
      <w:r w:rsidRPr="00E879E0">
        <w:rPr>
          <w:rFonts w:ascii="Arial" w:eastAsia="Arial" w:hAnsi="Arial" w:cs="Arial"/>
          <w:i/>
          <w:kern w:val="16"/>
          <w:sz w:val="20"/>
          <w:szCs w:val="20"/>
        </w:rPr>
        <w:t xml:space="preserve"> de scène ; assemblage des 2 triangles)</w:t>
      </w:r>
    </w:p>
    <w:p w:rsidR="00FE5991" w:rsidRPr="00E879E0" w:rsidRDefault="00FE5991" w:rsidP="006514C2">
      <w:pPr>
        <w:spacing w:after="0"/>
        <w:ind w:left="221"/>
        <w:jc w:val="both"/>
        <w:rPr>
          <w:rFonts w:ascii="Arial" w:eastAsia="Arial" w:hAnsi="Arial" w:cs="Arial"/>
          <w:kern w:val="16"/>
          <w:sz w:val="20"/>
          <w:szCs w:val="20"/>
        </w:rPr>
      </w:pPr>
      <w:r w:rsidRPr="00E879E0">
        <w:rPr>
          <w:rFonts w:ascii="Arial" w:eastAsia="Arial" w:hAnsi="Arial" w:cs="Arial"/>
          <w:kern w:val="16"/>
          <w:sz w:val="20"/>
          <w:szCs w:val="20"/>
        </w:rPr>
        <w:t xml:space="preserve">À nous deux, nous valons exactement le moyen triangle. </w:t>
      </w:r>
      <w:r w:rsidRPr="00E879E0">
        <w:rPr>
          <w:rFonts w:ascii="Arial" w:eastAsia="Arial" w:hAnsi="Arial" w:cs="Arial"/>
          <w:i/>
          <w:kern w:val="16"/>
          <w:sz w:val="20"/>
          <w:szCs w:val="20"/>
        </w:rPr>
        <w:t>(</w:t>
      </w:r>
      <w:proofErr w:type="gramStart"/>
      <w:r w:rsidRPr="00E879E0">
        <w:rPr>
          <w:rFonts w:ascii="Arial" w:eastAsia="Arial" w:hAnsi="Arial" w:cs="Arial"/>
          <w:i/>
          <w:kern w:val="16"/>
          <w:sz w:val="20"/>
          <w:szCs w:val="20"/>
        </w:rPr>
        <w:t>jeu</w:t>
      </w:r>
      <w:proofErr w:type="gramEnd"/>
      <w:r w:rsidRPr="00E879E0">
        <w:rPr>
          <w:rFonts w:ascii="Arial" w:eastAsia="Arial" w:hAnsi="Arial" w:cs="Arial"/>
          <w:i/>
          <w:kern w:val="16"/>
          <w:sz w:val="20"/>
          <w:szCs w:val="20"/>
        </w:rPr>
        <w:t xml:space="preserve"> de scène ; assemblage des 2 triangles)</w:t>
      </w:r>
    </w:p>
    <w:p w:rsidR="00FE5991" w:rsidRPr="00E879E0" w:rsidRDefault="00FE5991" w:rsidP="006514C2">
      <w:pPr>
        <w:spacing w:after="0"/>
        <w:jc w:val="both"/>
        <w:rPr>
          <w:rFonts w:ascii="Arial" w:hAnsi="Arial" w:cs="Arial"/>
          <w:kern w:val="16"/>
          <w:sz w:val="20"/>
          <w:szCs w:val="20"/>
        </w:rPr>
      </w:pPr>
    </w:p>
    <w:p w:rsidR="006514C2" w:rsidRDefault="00FE5991" w:rsidP="006514C2">
      <w:pPr>
        <w:spacing w:after="0"/>
        <w:jc w:val="both"/>
        <w:rPr>
          <w:rFonts w:ascii="Arial" w:eastAsia="Arial" w:hAnsi="Arial" w:cs="Arial"/>
          <w:b/>
          <w:bCs/>
          <w:kern w:val="16"/>
          <w:sz w:val="20"/>
          <w:szCs w:val="20"/>
        </w:rPr>
      </w:pPr>
      <w:r w:rsidRPr="00E879E0">
        <w:rPr>
          <w:rFonts w:ascii="Arial" w:eastAsia="Arial" w:hAnsi="Arial" w:cs="Arial"/>
          <w:b/>
          <w:bCs/>
          <w:kern w:val="16"/>
          <w:sz w:val="20"/>
          <w:szCs w:val="20"/>
        </w:rPr>
        <w:t>Le moyen triangle :</w:t>
      </w:r>
    </w:p>
    <w:p w:rsidR="00FE5991" w:rsidRPr="00E879E0" w:rsidRDefault="00FE5991" w:rsidP="006514C2">
      <w:pPr>
        <w:spacing w:after="0"/>
        <w:ind w:firstLine="397"/>
        <w:jc w:val="both"/>
        <w:rPr>
          <w:rFonts w:ascii="Arial" w:eastAsia="Arial" w:hAnsi="Arial" w:cs="Arial"/>
          <w:kern w:val="16"/>
          <w:sz w:val="20"/>
          <w:szCs w:val="20"/>
        </w:rPr>
      </w:pPr>
      <w:r w:rsidRPr="00E879E0">
        <w:rPr>
          <w:rFonts w:ascii="Arial" w:eastAsia="Arial" w:hAnsi="Arial" w:cs="Arial"/>
          <w:kern w:val="16"/>
          <w:sz w:val="20"/>
          <w:szCs w:val="20"/>
        </w:rPr>
        <w:t>Et moi, je vaux la moitié du grand triangle.</w:t>
      </w:r>
      <w:r w:rsidR="00F02AD5" w:rsidRPr="00E879E0">
        <w:rPr>
          <w:rFonts w:ascii="Arial" w:eastAsia="Arial" w:hAnsi="Arial" w:cs="Arial"/>
          <w:kern w:val="16"/>
          <w:sz w:val="20"/>
          <w:szCs w:val="20"/>
        </w:rPr>
        <w:t xml:space="preserve"> </w:t>
      </w:r>
      <w:r w:rsidRPr="00E879E0">
        <w:rPr>
          <w:rFonts w:ascii="Arial" w:eastAsia="Arial" w:hAnsi="Arial" w:cs="Arial"/>
          <w:i/>
          <w:kern w:val="16"/>
          <w:sz w:val="20"/>
          <w:szCs w:val="20"/>
        </w:rPr>
        <w:t>(</w:t>
      </w:r>
      <w:proofErr w:type="gramStart"/>
      <w:r w:rsidRPr="00E879E0">
        <w:rPr>
          <w:rFonts w:ascii="Arial" w:eastAsia="Arial" w:hAnsi="Arial" w:cs="Arial"/>
          <w:i/>
          <w:kern w:val="16"/>
          <w:sz w:val="20"/>
          <w:szCs w:val="20"/>
        </w:rPr>
        <w:t>jeu</w:t>
      </w:r>
      <w:proofErr w:type="gramEnd"/>
      <w:r w:rsidRPr="00E879E0">
        <w:rPr>
          <w:rFonts w:ascii="Arial" w:eastAsia="Arial" w:hAnsi="Arial" w:cs="Arial"/>
          <w:i/>
          <w:kern w:val="16"/>
          <w:sz w:val="20"/>
          <w:szCs w:val="20"/>
        </w:rPr>
        <w:t xml:space="preserve"> de scène)</w:t>
      </w:r>
    </w:p>
    <w:p w:rsidR="00FE5991" w:rsidRPr="00E879E0" w:rsidRDefault="00FE5991" w:rsidP="006514C2">
      <w:pPr>
        <w:spacing w:after="0"/>
        <w:jc w:val="both"/>
        <w:rPr>
          <w:rFonts w:ascii="Arial" w:hAnsi="Arial" w:cs="Arial"/>
          <w:kern w:val="16"/>
          <w:sz w:val="20"/>
          <w:szCs w:val="20"/>
        </w:rPr>
      </w:pPr>
    </w:p>
    <w:p w:rsidR="00FE5991" w:rsidRPr="00E879E0" w:rsidRDefault="00FE5991" w:rsidP="006514C2">
      <w:pPr>
        <w:spacing w:after="0"/>
        <w:jc w:val="both"/>
        <w:rPr>
          <w:rFonts w:ascii="Arial" w:eastAsia="Arial" w:hAnsi="Arial" w:cs="Arial"/>
          <w:kern w:val="16"/>
          <w:sz w:val="20"/>
          <w:szCs w:val="20"/>
        </w:rPr>
      </w:pPr>
      <w:r w:rsidRPr="00E879E0">
        <w:rPr>
          <w:rFonts w:ascii="Arial" w:eastAsia="Arial" w:hAnsi="Arial" w:cs="Arial"/>
          <w:b/>
          <w:bCs/>
          <w:kern w:val="16"/>
          <w:sz w:val="20"/>
          <w:szCs w:val="20"/>
        </w:rPr>
        <w:t>Le meneur de jeu</w:t>
      </w:r>
      <w:r w:rsidR="006514C2">
        <w:rPr>
          <w:rFonts w:ascii="Arial" w:eastAsia="Arial" w:hAnsi="Arial" w:cs="Arial"/>
          <w:b/>
          <w:bCs/>
          <w:kern w:val="16"/>
          <w:sz w:val="20"/>
          <w:szCs w:val="20"/>
        </w:rPr>
        <w:t> :</w:t>
      </w:r>
    </w:p>
    <w:p w:rsidR="00FE5991" w:rsidRPr="00E879E0" w:rsidRDefault="00FE5991" w:rsidP="006514C2">
      <w:pPr>
        <w:spacing w:after="0"/>
        <w:ind w:left="221"/>
        <w:jc w:val="both"/>
        <w:rPr>
          <w:rFonts w:ascii="Arial" w:eastAsia="Arial" w:hAnsi="Arial" w:cs="Arial"/>
          <w:kern w:val="16"/>
          <w:sz w:val="20"/>
          <w:szCs w:val="20"/>
        </w:rPr>
      </w:pPr>
      <w:r w:rsidRPr="00E879E0">
        <w:rPr>
          <w:rFonts w:ascii="Arial" w:eastAsia="Arial" w:hAnsi="Arial" w:cs="Arial"/>
          <w:kern w:val="16"/>
          <w:sz w:val="20"/>
          <w:szCs w:val="20"/>
        </w:rPr>
        <w:t>Regardons les longueurs des côtés.</w:t>
      </w:r>
    </w:p>
    <w:p w:rsidR="00FE5991" w:rsidRPr="00E879E0" w:rsidRDefault="00FE5991" w:rsidP="006514C2">
      <w:pPr>
        <w:spacing w:after="0"/>
        <w:ind w:left="221"/>
        <w:jc w:val="both"/>
        <w:rPr>
          <w:rFonts w:ascii="Arial" w:eastAsia="Arial" w:hAnsi="Arial" w:cs="Arial"/>
          <w:kern w:val="16"/>
          <w:sz w:val="20"/>
          <w:szCs w:val="20"/>
        </w:rPr>
      </w:pPr>
      <w:r w:rsidRPr="00E879E0">
        <w:rPr>
          <w:rFonts w:ascii="Arial" w:eastAsia="Arial" w:hAnsi="Arial" w:cs="Arial"/>
          <w:kern w:val="16"/>
          <w:sz w:val="20"/>
          <w:szCs w:val="20"/>
        </w:rPr>
        <w:t xml:space="preserve">On retrouve une mesure commune d’un triangle à </w:t>
      </w:r>
      <w:r w:rsidR="00F02AD5" w:rsidRPr="00E879E0">
        <w:rPr>
          <w:rFonts w:ascii="Arial" w:eastAsia="Arial" w:hAnsi="Arial" w:cs="Arial"/>
          <w:kern w:val="16"/>
          <w:sz w:val="20"/>
          <w:szCs w:val="20"/>
        </w:rPr>
        <w:t>l</w:t>
      </w:r>
      <w:r w:rsidRPr="00E879E0">
        <w:rPr>
          <w:rFonts w:ascii="Arial" w:eastAsia="Arial" w:hAnsi="Arial" w:cs="Arial"/>
          <w:kern w:val="16"/>
          <w:sz w:val="20"/>
          <w:szCs w:val="20"/>
        </w:rPr>
        <w:t>’autre. Le côté du carré est égal au côté du petit triangle.</w:t>
      </w:r>
    </w:p>
    <w:p w:rsidR="00FE5991" w:rsidRPr="00E879E0" w:rsidRDefault="00FE5991" w:rsidP="006514C2">
      <w:pPr>
        <w:spacing w:after="0"/>
        <w:ind w:left="221"/>
        <w:jc w:val="both"/>
        <w:rPr>
          <w:rFonts w:ascii="Arial" w:eastAsia="Arial" w:hAnsi="Arial" w:cs="Arial"/>
          <w:kern w:val="16"/>
          <w:sz w:val="20"/>
          <w:szCs w:val="20"/>
        </w:rPr>
      </w:pPr>
      <w:r w:rsidRPr="00E879E0">
        <w:rPr>
          <w:rFonts w:ascii="Arial" w:eastAsia="Arial" w:hAnsi="Arial" w:cs="Arial"/>
          <w:kern w:val="16"/>
          <w:sz w:val="20"/>
          <w:szCs w:val="20"/>
        </w:rPr>
        <w:t>Les côtés du parallélogramme se retrouvent dans le petit triangle.</w:t>
      </w:r>
      <w:r w:rsidR="00F02AD5" w:rsidRPr="00E879E0">
        <w:rPr>
          <w:rFonts w:ascii="Arial" w:eastAsia="Arial" w:hAnsi="Arial" w:cs="Arial"/>
          <w:kern w:val="16"/>
          <w:sz w:val="20"/>
          <w:szCs w:val="20"/>
        </w:rPr>
        <w:t xml:space="preserve"> </w:t>
      </w:r>
      <w:r w:rsidRPr="00E879E0">
        <w:rPr>
          <w:rFonts w:ascii="Arial" w:eastAsia="Arial" w:hAnsi="Arial" w:cs="Arial"/>
          <w:i/>
          <w:kern w:val="16"/>
          <w:sz w:val="20"/>
          <w:szCs w:val="20"/>
        </w:rPr>
        <w:t>(</w:t>
      </w:r>
      <w:proofErr w:type="gramStart"/>
      <w:r w:rsidRPr="00E879E0">
        <w:rPr>
          <w:rFonts w:ascii="Arial" w:eastAsia="Arial" w:hAnsi="Arial" w:cs="Arial"/>
          <w:i/>
          <w:kern w:val="16"/>
          <w:sz w:val="20"/>
          <w:szCs w:val="20"/>
        </w:rPr>
        <w:t>sur</w:t>
      </w:r>
      <w:proofErr w:type="gramEnd"/>
      <w:r w:rsidRPr="00E879E0">
        <w:rPr>
          <w:rFonts w:ascii="Arial" w:eastAsia="Arial" w:hAnsi="Arial" w:cs="Arial"/>
          <w:i/>
          <w:kern w:val="16"/>
          <w:sz w:val="20"/>
          <w:szCs w:val="20"/>
        </w:rPr>
        <w:t xml:space="preserve"> chaque phrase, les pièces concernées se montrent en coïncidence)</w:t>
      </w:r>
    </w:p>
    <w:p w:rsidR="00FE5991" w:rsidRPr="00E879E0" w:rsidRDefault="00FE5991" w:rsidP="006514C2">
      <w:pPr>
        <w:spacing w:after="0"/>
        <w:ind w:left="221"/>
        <w:jc w:val="both"/>
        <w:rPr>
          <w:rFonts w:ascii="Arial" w:eastAsia="Arial" w:hAnsi="Arial" w:cs="Arial"/>
          <w:kern w:val="16"/>
          <w:sz w:val="20"/>
          <w:szCs w:val="20"/>
        </w:rPr>
      </w:pPr>
      <w:r w:rsidRPr="00E879E0">
        <w:rPr>
          <w:rFonts w:ascii="Arial" w:eastAsia="Arial" w:hAnsi="Arial" w:cs="Arial"/>
          <w:kern w:val="16"/>
          <w:sz w:val="20"/>
          <w:szCs w:val="20"/>
        </w:rPr>
        <w:t xml:space="preserve">Et toutes ces pièces s’assemblent pour former un grand carré. </w:t>
      </w:r>
      <w:r w:rsidRPr="00E879E0">
        <w:rPr>
          <w:rFonts w:ascii="Arial" w:eastAsia="Arial" w:hAnsi="Arial" w:cs="Arial"/>
          <w:i/>
          <w:kern w:val="16"/>
          <w:sz w:val="20"/>
          <w:szCs w:val="20"/>
        </w:rPr>
        <w:t>(</w:t>
      </w:r>
      <w:proofErr w:type="gramStart"/>
      <w:r w:rsidRPr="00E879E0">
        <w:rPr>
          <w:rFonts w:ascii="Arial" w:eastAsia="Arial" w:hAnsi="Arial" w:cs="Arial"/>
          <w:i/>
          <w:kern w:val="16"/>
          <w:sz w:val="20"/>
          <w:szCs w:val="20"/>
        </w:rPr>
        <w:t>jeu</w:t>
      </w:r>
      <w:proofErr w:type="gramEnd"/>
      <w:r w:rsidRPr="00E879E0">
        <w:rPr>
          <w:rFonts w:ascii="Arial" w:eastAsia="Arial" w:hAnsi="Arial" w:cs="Arial"/>
          <w:i/>
          <w:kern w:val="16"/>
          <w:sz w:val="20"/>
          <w:szCs w:val="20"/>
        </w:rPr>
        <w:t xml:space="preserve"> de scène ; assemblage final)</w:t>
      </w:r>
    </w:p>
    <w:p w:rsidR="00FE5991" w:rsidRPr="00E879E0" w:rsidRDefault="00FE5991" w:rsidP="006514C2">
      <w:pPr>
        <w:spacing w:after="0"/>
        <w:ind w:left="221"/>
        <w:jc w:val="both"/>
        <w:rPr>
          <w:rFonts w:ascii="Arial" w:eastAsia="Arial" w:hAnsi="Arial" w:cs="Arial"/>
          <w:kern w:val="16"/>
          <w:sz w:val="20"/>
          <w:szCs w:val="20"/>
        </w:rPr>
      </w:pPr>
      <w:r w:rsidRPr="00E879E0">
        <w:rPr>
          <w:rFonts w:ascii="Arial" w:eastAsia="Arial" w:hAnsi="Arial" w:cs="Arial"/>
          <w:kern w:val="16"/>
          <w:sz w:val="20"/>
          <w:szCs w:val="20"/>
        </w:rPr>
        <w:t xml:space="preserve">Et toutes ces pièces s’assemblent pour former un cygne. </w:t>
      </w:r>
      <w:r w:rsidRPr="00E879E0">
        <w:rPr>
          <w:rFonts w:ascii="Arial" w:eastAsia="Arial" w:hAnsi="Arial" w:cs="Arial"/>
          <w:i/>
          <w:kern w:val="16"/>
          <w:sz w:val="20"/>
          <w:szCs w:val="20"/>
        </w:rPr>
        <w:t>(</w:t>
      </w:r>
      <w:proofErr w:type="gramStart"/>
      <w:r w:rsidRPr="00E879E0">
        <w:rPr>
          <w:rFonts w:ascii="Arial" w:eastAsia="Arial" w:hAnsi="Arial" w:cs="Arial"/>
          <w:i/>
          <w:kern w:val="16"/>
          <w:sz w:val="20"/>
          <w:szCs w:val="20"/>
        </w:rPr>
        <w:t>jeu</w:t>
      </w:r>
      <w:proofErr w:type="gramEnd"/>
      <w:r w:rsidRPr="00E879E0">
        <w:rPr>
          <w:rFonts w:ascii="Arial" w:eastAsia="Arial" w:hAnsi="Arial" w:cs="Arial"/>
          <w:i/>
          <w:kern w:val="16"/>
          <w:sz w:val="20"/>
          <w:szCs w:val="20"/>
        </w:rPr>
        <w:t xml:space="preserve"> de scène ; assemblage final)</w:t>
      </w:r>
    </w:p>
    <w:p w:rsidR="00FE5991" w:rsidRPr="00E879E0" w:rsidRDefault="00FE5991" w:rsidP="006514C2">
      <w:pPr>
        <w:spacing w:after="0"/>
        <w:ind w:left="221"/>
        <w:jc w:val="both"/>
        <w:rPr>
          <w:rFonts w:ascii="Arial" w:eastAsia="Arial" w:hAnsi="Arial" w:cs="Arial"/>
          <w:kern w:val="16"/>
          <w:sz w:val="20"/>
          <w:szCs w:val="20"/>
        </w:rPr>
      </w:pPr>
      <w:r w:rsidRPr="00E879E0">
        <w:rPr>
          <w:rFonts w:ascii="Arial" w:eastAsia="Arial" w:hAnsi="Arial" w:cs="Arial"/>
          <w:kern w:val="16"/>
          <w:sz w:val="20"/>
          <w:szCs w:val="20"/>
        </w:rPr>
        <w:t xml:space="preserve">Et toutes ces pièces s’assemblent pour former un chat. </w:t>
      </w:r>
      <w:r w:rsidRPr="00E879E0">
        <w:rPr>
          <w:rFonts w:ascii="Arial" w:eastAsia="Arial" w:hAnsi="Arial" w:cs="Arial"/>
          <w:i/>
          <w:kern w:val="16"/>
          <w:sz w:val="20"/>
          <w:szCs w:val="20"/>
        </w:rPr>
        <w:t>(</w:t>
      </w:r>
      <w:proofErr w:type="gramStart"/>
      <w:r w:rsidRPr="00E879E0">
        <w:rPr>
          <w:rFonts w:ascii="Arial" w:eastAsia="Arial" w:hAnsi="Arial" w:cs="Arial"/>
          <w:i/>
          <w:kern w:val="16"/>
          <w:sz w:val="20"/>
          <w:szCs w:val="20"/>
        </w:rPr>
        <w:t>jeu</w:t>
      </w:r>
      <w:proofErr w:type="gramEnd"/>
      <w:r w:rsidRPr="00E879E0">
        <w:rPr>
          <w:rFonts w:ascii="Arial" w:eastAsia="Arial" w:hAnsi="Arial" w:cs="Arial"/>
          <w:i/>
          <w:kern w:val="16"/>
          <w:sz w:val="20"/>
          <w:szCs w:val="20"/>
        </w:rPr>
        <w:t xml:space="preserve"> de scène ; assemblage final)</w:t>
      </w:r>
    </w:p>
    <w:p w:rsidR="006514C2" w:rsidRDefault="006514C2" w:rsidP="006514C2">
      <w:pPr>
        <w:spacing w:after="0"/>
        <w:ind w:firstLine="221"/>
        <w:jc w:val="both"/>
        <w:rPr>
          <w:rFonts w:ascii="Arial" w:eastAsia="Arial" w:hAnsi="Arial" w:cs="Arial"/>
          <w:kern w:val="16"/>
          <w:sz w:val="20"/>
          <w:szCs w:val="20"/>
        </w:rPr>
      </w:pPr>
    </w:p>
    <w:p w:rsidR="00FE5991" w:rsidRPr="00E879E0" w:rsidRDefault="00FE5991" w:rsidP="006514C2">
      <w:pPr>
        <w:spacing w:after="0"/>
        <w:ind w:firstLine="221"/>
        <w:jc w:val="both"/>
        <w:rPr>
          <w:rFonts w:ascii="Arial" w:eastAsia="Arial" w:hAnsi="Arial" w:cs="Arial"/>
          <w:kern w:val="16"/>
          <w:sz w:val="20"/>
          <w:szCs w:val="20"/>
        </w:rPr>
      </w:pPr>
      <w:r w:rsidRPr="00E879E0">
        <w:rPr>
          <w:rFonts w:ascii="Arial" w:eastAsia="Arial" w:hAnsi="Arial" w:cs="Arial"/>
          <w:kern w:val="16"/>
          <w:sz w:val="20"/>
          <w:szCs w:val="20"/>
        </w:rPr>
        <w:t>Merci pour votre attention et à bientôt dans une autre saynète.</w:t>
      </w:r>
    </w:p>
    <w:p w:rsidR="00FE5991" w:rsidRPr="00E879E0" w:rsidRDefault="00FE5991" w:rsidP="006514C2">
      <w:pPr>
        <w:spacing w:after="0"/>
        <w:jc w:val="both"/>
        <w:rPr>
          <w:rFonts w:ascii="Arial" w:eastAsia="Arial" w:hAnsi="Arial" w:cs="Arial"/>
          <w:kern w:val="16"/>
          <w:sz w:val="20"/>
          <w:szCs w:val="20"/>
        </w:rPr>
      </w:pPr>
    </w:p>
    <w:p w:rsidR="00FE5991" w:rsidRPr="00E879E0" w:rsidRDefault="006514C2" w:rsidP="006514C2">
      <w:pPr>
        <w:spacing w:after="0"/>
        <w:jc w:val="both"/>
        <w:rPr>
          <w:rFonts w:ascii="Arial" w:eastAsia="Arial" w:hAnsi="Arial" w:cs="Arial"/>
          <w:kern w:val="16"/>
          <w:sz w:val="20"/>
          <w:szCs w:val="20"/>
        </w:rPr>
      </w:pPr>
      <w:r>
        <w:rPr>
          <w:rFonts w:ascii="Arial" w:eastAsia="Arial" w:hAnsi="Arial" w:cs="Arial"/>
          <w:b/>
          <w:bCs/>
          <w:kern w:val="16"/>
          <w:sz w:val="20"/>
          <w:szCs w:val="20"/>
        </w:rPr>
        <w:t>Travail demandé :</w:t>
      </w:r>
      <w:r w:rsidR="00FE5991" w:rsidRPr="00E879E0">
        <w:rPr>
          <w:rFonts w:ascii="Arial" w:eastAsia="Arial" w:hAnsi="Arial" w:cs="Arial"/>
          <w:b/>
          <w:bCs/>
          <w:kern w:val="16"/>
          <w:sz w:val="20"/>
          <w:szCs w:val="20"/>
        </w:rPr>
        <w:t xml:space="preserve"> </w:t>
      </w:r>
      <w:r w:rsidR="00FE5991" w:rsidRPr="00E879E0">
        <w:rPr>
          <w:rFonts w:ascii="Arial" w:eastAsia="Arial" w:hAnsi="Arial" w:cs="Arial"/>
          <w:kern w:val="16"/>
          <w:sz w:val="20"/>
          <w:szCs w:val="20"/>
        </w:rPr>
        <w:t xml:space="preserve">réaliser une animation de cette saynète à l’aide du logiciel Scratch. On pensera à utiliser les pièces du </w:t>
      </w:r>
      <w:proofErr w:type="spellStart"/>
      <w:r w:rsidR="00FE5991" w:rsidRPr="00E879E0">
        <w:rPr>
          <w:rFonts w:ascii="Arial" w:eastAsia="Arial" w:hAnsi="Arial" w:cs="Arial"/>
          <w:kern w:val="16"/>
          <w:sz w:val="20"/>
          <w:szCs w:val="20"/>
        </w:rPr>
        <w:t>Tangram</w:t>
      </w:r>
      <w:proofErr w:type="spellEnd"/>
      <w:r w:rsidR="00FE5991" w:rsidRPr="00E879E0">
        <w:rPr>
          <w:rFonts w:ascii="Arial" w:eastAsia="Arial" w:hAnsi="Arial" w:cs="Arial"/>
          <w:kern w:val="16"/>
          <w:sz w:val="20"/>
          <w:szCs w:val="20"/>
        </w:rPr>
        <w:t xml:space="preserve"> qui ont été déjà réalisées à l’occasion d’une activité précédente. </w:t>
      </w:r>
      <w:r w:rsidR="00123A21" w:rsidRPr="00E879E0">
        <w:rPr>
          <w:rFonts w:ascii="Arial" w:eastAsia="Arial" w:hAnsi="Arial" w:cs="Arial"/>
          <w:kern w:val="16"/>
          <w:sz w:val="20"/>
          <w:szCs w:val="20"/>
        </w:rPr>
        <w:t>Il peut être judicieux de penser</w:t>
      </w:r>
      <w:r w:rsidR="00FE5991" w:rsidRPr="00E879E0">
        <w:rPr>
          <w:rFonts w:ascii="Arial" w:eastAsia="Arial" w:hAnsi="Arial" w:cs="Arial"/>
          <w:kern w:val="16"/>
          <w:sz w:val="20"/>
          <w:szCs w:val="20"/>
        </w:rPr>
        <w:t xml:space="preserve"> à réaliser, à l’aide de </w:t>
      </w:r>
      <w:proofErr w:type="spellStart"/>
      <w:r w:rsidR="00FE5991" w:rsidRPr="00E879E0">
        <w:rPr>
          <w:rFonts w:ascii="Arial" w:eastAsia="Arial" w:hAnsi="Arial" w:cs="Arial"/>
          <w:kern w:val="16"/>
          <w:sz w:val="20"/>
          <w:szCs w:val="20"/>
        </w:rPr>
        <w:t>GeoGebra</w:t>
      </w:r>
      <w:proofErr w:type="spellEnd"/>
      <w:r w:rsidR="00FE5991" w:rsidRPr="00E879E0">
        <w:rPr>
          <w:rFonts w:ascii="Arial" w:eastAsia="Arial" w:hAnsi="Arial" w:cs="Arial"/>
          <w:kern w:val="16"/>
          <w:sz w:val="20"/>
          <w:szCs w:val="20"/>
        </w:rPr>
        <w:t>, d’autres figures utiles à la mise en scène de votre animation. La réalisation et la mise en scène seront partagées sur plusieurs groupes. Chaque groupe réalise une partie du script.</w:t>
      </w:r>
    </w:p>
    <w:p w:rsidR="002B28D3" w:rsidRPr="00E879E0" w:rsidRDefault="002B28D3" w:rsidP="006514C2">
      <w:pPr>
        <w:spacing w:after="0"/>
        <w:rPr>
          <w:rFonts w:ascii="Arial" w:hAnsi="Arial" w:cs="Arial"/>
          <w:sz w:val="20"/>
          <w:szCs w:val="20"/>
        </w:rPr>
      </w:pPr>
    </w:p>
    <w:p w:rsidR="00F02AD5" w:rsidRPr="00E879E0" w:rsidRDefault="00F02AD5" w:rsidP="006514C2">
      <w:pPr>
        <w:spacing w:after="0"/>
        <w:rPr>
          <w:rFonts w:ascii="Arial" w:hAnsi="Arial" w:cs="Arial"/>
          <w:sz w:val="20"/>
          <w:szCs w:val="20"/>
        </w:rPr>
        <w:sectPr w:rsidR="00F02AD5" w:rsidRPr="00E879E0" w:rsidSect="00E44277">
          <w:headerReference w:type="default" r:id="rId8"/>
          <w:pgSz w:w="11906" w:h="16838"/>
          <w:pgMar w:top="993" w:right="1417" w:bottom="851" w:left="1417" w:header="708" w:footer="708" w:gutter="0"/>
          <w:cols w:space="708"/>
          <w:docGrid w:linePitch="360"/>
        </w:sectPr>
      </w:pPr>
    </w:p>
    <w:p w:rsidR="002B28D3" w:rsidRPr="00E879E0" w:rsidRDefault="002B28D3" w:rsidP="006514C2">
      <w:pPr>
        <w:spacing w:after="0"/>
        <w:jc w:val="both"/>
        <w:rPr>
          <w:rFonts w:ascii="Arial" w:hAnsi="Arial" w:cs="Arial"/>
          <w:sz w:val="20"/>
          <w:szCs w:val="20"/>
        </w:rPr>
      </w:pPr>
      <w:r w:rsidRPr="00E879E0">
        <w:rPr>
          <w:rFonts w:ascii="Arial" w:hAnsi="Arial" w:cs="Arial"/>
          <w:sz w:val="20"/>
          <w:szCs w:val="20"/>
        </w:rPr>
        <w:lastRenderedPageBreak/>
        <w:t xml:space="preserve">L’objectif de </w:t>
      </w:r>
      <w:r w:rsidR="00F02AD5" w:rsidRPr="00E879E0">
        <w:rPr>
          <w:rFonts w:ascii="Arial" w:hAnsi="Arial" w:cs="Arial"/>
          <w:sz w:val="20"/>
          <w:szCs w:val="20"/>
        </w:rPr>
        <w:t>cette activité</w:t>
      </w:r>
      <w:r w:rsidRPr="00E879E0">
        <w:rPr>
          <w:rFonts w:ascii="Arial" w:hAnsi="Arial" w:cs="Arial"/>
          <w:sz w:val="20"/>
          <w:szCs w:val="20"/>
        </w:rPr>
        <w:t xml:space="preserve"> est de </w:t>
      </w:r>
      <w:r w:rsidR="00FE5991" w:rsidRPr="00E879E0">
        <w:rPr>
          <w:rFonts w:ascii="Arial" w:hAnsi="Arial" w:cs="Arial"/>
          <w:sz w:val="20"/>
          <w:szCs w:val="20"/>
        </w:rPr>
        <w:t xml:space="preserve">réaliser un projet de classe en fil rouge sur plusieurs séances ou dans le cadre d’un </w:t>
      </w:r>
      <w:r w:rsidR="00F02AD5" w:rsidRPr="00E879E0">
        <w:rPr>
          <w:rFonts w:ascii="Arial" w:hAnsi="Arial" w:cs="Arial"/>
          <w:sz w:val="20"/>
          <w:szCs w:val="20"/>
        </w:rPr>
        <w:t>EPI.</w:t>
      </w:r>
    </w:p>
    <w:p w:rsidR="00F02AD5" w:rsidRPr="00E879E0" w:rsidRDefault="00F02AD5" w:rsidP="006514C2">
      <w:pPr>
        <w:spacing w:after="0"/>
        <w:jc w:val="both"/>
        <w:rPr>
          <w:rFonts w:ascii="Arial" w:hAnsi="Arial" w:cs="Arial"/>
          <w:sz w:val="20"/>
          <w:szCs w:val="20"/>
        </w:rPr>
      </w:pPr>
    </w:p>
    <w:p w:rsidR="002B28D3" w:rsidRPr="00E879E0" w:rsidRDefault="00E44277" w:rsidP="006514C2">
      <w:pPr>
        <w:spacing w:after="0"/>
        <w:rPr>
          <w:rFonts w:ascii="Arial" w:hAnsi="Arial" w:cs="Arial"/>
          <w:b/>
          <w:sz w:val="20"/>
          <w:szCs w:val="20"/>
        </w:rPr>
      </w:pPr>
      <w:r w:rsidRPr="00E879E0">
        <w:rPr>
          <w:rFonts w:ascii="Arial" w:hAnsi="Arial" w:cs="Arial"/>
          <w:b/>
          <w:sz w:val="20"/>
          <w:szCs w:val="20"/>
        </w:rPr>
        <w:t>Modalités</w:t>
      </w:r>
    </w:p>
    <w:p w:rsidR="002B28D3" w:rsidRPr="00E879E0" w:rsidRDefault="00FE5991" w:rsidP="006514C2">
      <w:pPr>
        <w:spacing w:after="0"/>
        <w:jc w:val="both"/>
        <w:rPr>
          <w:rFonts w:ascii="Arial" w:hAnsi="Arial" w:cs="Arial"/>
          <w:sz w:val="20"/>
          <w:szCs w:val="20"/>
        </w:rPr>
      </w:pPr>
      <w:r w:rsidRPr="00E879E0">
        <w:rPr>
          <w:rFonts w:ascii="Arial" w:hAnsi="Arial" w:cs="Arial"/>
          <w:kern w:val="16"/>
          <w:sz w:val="20"/>
          <w:szCs w:val="20"/>
        </w:rPr>
        <w:t>En salle informatique, plusieurs fois dans l’année, jusqu’à la finalisation du projet</w:t>
      </w:r>
      <w:r w:rsidR="00E44277" w:rsidRPr="00E879E0">
        <w:rPr>
          <w:rFonts w:ascii="Arial" w:hAnsi="Arial" w:cs="Arial"/>
          <w:sz w:val="20"/>
          <w:szCs w:val="20"/>
        </w:rPr>
        <w:t>.</w:t>
      </w:r>
    </w:p>
    <w:p w:rsidR="00F02AD5" w:rsidRPr="00E879E0" w:rsidRDefault="00F02AD5" w:rsidP="006514C2">
      <w:pPr>
        <w:spacing w:after="0"/>
        <w:jc w:val="both"/>
        <w:rPr>
          <w:rFonts w:ascii="Arial" w:hAnsi="Arial" w:cs="Arial"/>
          <w:sz w:val="20"/>
          <w:szCs w:val="20"/>
        </w:rPr>
      </w:pPr>
    </w:p>
    <w:p w:rsidR="00D37DE3" w:rsidRPr="00E879E0" w:rsidRDefault="00E44277" w:rsidP="006514C2">
      <w:pPr>
        <w:spacing w:after="0"/>
        <w:rPr>
          <w:rFonts w:ascii="Arial" w:hAnsi="Arial" w:cs="Arial"/>
          <w:b/>
          <w:sz w:val="20"/>
          <w:szCs w:val="20"/>
        </w:rPr>
      </w:pPr>
      <w:r w:rsidRPr="00E879E0">
        <w:rPr>
          <w:rFonts w:ascii="Arial" w:hAnsi="Arial" w:cs="Arial"/>
          <w:b/>
          <w:sz w:val="20"/>
          <w:szCs w:val="20"/>
        </w:rPr>
        <w:t>Mise en œuvre</w:t>
      </w:r>
    </w:p>
    <w:p w:rsidR="00FE5991" w:rsidRPr="00E879E0" w:rsidRDefault="00FE5991" w:rsidP="006514C2">
      <w:pPr>
        <w:pStyle w:val="Corpsdetexte"/>
        <w:spacing w:line="276" w:lineRule="auto"/>
        <w:ind w:left="0"/>
        <w:jc w:val="both"/>
        <w:rPr>
          <w:rFonts w:cs="Arial"/>
          <w:kern w:val="16"/>
          <w:sz w:val="20"/>
          <w:szCs w:val="20"/>
          <w:lang w:val="fr-FR"/>
        </w:rPr>
      </w:pPr>
      <w:r w:rsidRPr="00E879E0">
        <w:rPr>
          <w:rFonts w:cs="Arial"/>
          <w:kern w:val="16"/>
          <w:sz w:val="20"/>
          <w:szCs w:val="20"/>
          <w:lang w:val="fr-FR"/>
        </w:rPr>
        <w:t xml:space="preserve">L’idée de la saynète est issue d’un document pédagogique de Claudie </w:t>
      </w:r>
      <w:proofErr w:type="spellStart"/>
      <w:r w:rsidRPr="00E879E0">
        <w:rPr>
          <w:rFonts w:cs="Arial"/>
          <w:kern w:val="16"/>
          <w:sz w:val="20"/>
          <w:szCs w:val="20"/>
          <w:lang w:val="fr-FR"/>
        </w:rPr>
        <w:t>Asselain</w:t>
      </w:r>
      <w:proofErr w:type="spellEnd"/>
      <w:r w:rsidRPr="00E879E0">
        <w:rPr>
          <w:rFonts w:cs="Arial"/>
          <w:kern w:val="16"/>
          <w:sz w:val="20"/>
          <w:szCs w:val="20"/>
          <w:lang w:val="fr-FR"/>
        </w:rPr>
        <w:t>-</w:t>
      </w:r>
      <w:proofErr w:type="spellStart"/>
      <w:r w:rsidRPr="00E879E0">
        <w:rPr>
          <w:rFonts w:cs="Arial"/>
          <w:kern w:val="16"/>
          <w:sz w:val="20"/>
          <w:szCs w:val="20"/>
          <w:lang w:val="fr-FR"/>
        </w:rPr>
        <w:t>Missenard</w:t>
      </w:r>
      <w:proofErr w:type="spellEnd"/>
      <w:r w:rsidRPr="00E879E0">
        <w:rPr>
          <w:rFonts w:cs="Arial"/>
          <w:kern w:val="16"/>
          <w:sz w:val="20"/>
          <w:szCs w:val="20"/>
          <w:lang w:val="fr-FR"/>
        </w:rPr>
        <w:t xml:space="preserve"> dans le cadre de l’atelier </w:t>
      </w:r>
      <w:r w:rsidRPr="00E879E0">
        <w:rPr>
          <w:rFonts w:cs="Arial"/>
          <w:i/>
          <w:kern w:val="16"/>
          <w:sz w:val="20"/>
          <w:szCs w:val="20"/>
          <w:lang w:val="fr-FR"/>
        </w:rPr>
        <w:t xml:space="preserve">Jumelages mathématiques </w:t>
      </w:r>
      <w:r w:rsidRPr="00E879E0">
        <w:rPr>
          <w:rFonts w:cs="Arial"/>
          <w:kern w:val="16"/>
          <w:sz w:val="20"/>
          <w:szCs w:val="20"/>
          <w:lang w:val="fr-FR"/>
        </w:rPr>
        <w:t>où elle raconte sa pratique en matière d’échanges inter-cycles. Dans son atelier, c’était des élèves qui jouaient la saynète.</w:t>
      </w:r>
    </w:p>
    <w:p w:rsidR="00123A21" w:rsidRPr="00E879E0" w:rsidRDefault="00123A21" w:rsidP="006514C2">
      <w:pPr>
        <w:pStyle w:val="Corpsdetexte"/>
        <w:spacing w:line="276" w:lineRule="auto"/>
        <w:ind w:left="0"/>
        <w:jc w:val="both"/>
        <w:rPr>
          <w:rFonts w:cs="Arial"/>
          <w:kern w:val="16"/>
          <w:sz w:val="20"/>
          <w:szCs w:val="20"/>
          <w:lang w:val="fr-FR"/>
        </w:rPr>
      </w:pPr>
    </w:p>
    <w:p w:rsidR="00FE5991" w:rsidRPr="00E879E0" w:rsidRDefault="00FE5991" w:rsidP="006514C2">
      <w:pPr>
        <w:pStyle w:val="Corpsdetexte"/>
        <w:spacing w:line="276" w:lineRule="auto"/>
        <w:ind w:left="0"/>
        <w:jc w:val="both"/>
        <w:rPr>
          <w:rFonts w:cs="Arial"/>
          <w:kern w:val="16"/>
          <w:sz w:val="20"/>
          <w:szCs w:val="20"/>
          <w:lang w:val="fr-FR"/>
        </w:rPr>
      </w:pPr>
      <w:r w:rsidRPr="00E879E0">
        <w:rPr>
          <w:rFonts w:cs="Arial"/>
          <w:kern w:val="16"/>
          <w:sz w:val="20"/>
          <w:szCs w:val="20"/>
          <w:lang w:val="fr-FR"/>
        </w:rPr>
        <w:t>Le but de cette activité est de faire une mise en scène, à l’aide de Scratch, où les acteurs sont des lutins judicieusement choisis pour une réalisation la plus fidèle possible du script donné dans la fiche élève.</w:t>
      </w:r>
    </w:p>
    <w:p w:rsidR="00FE5991" w:rsidRPr="00E879E0" w:rsidRDefault="00FE5991" w:rsidP="006514C2">
      <w:pPr>
        <w:pStyle w:val="Corpsdetexte"/>
        <w:spacing w:line="276" w:lineRule="auto"/>
        <w:ind w:left="0"/>
        <w:jc w:val="both"/>
        <w:rPr>
          <w:rFonts w:cs="Arial"/>
          <w:kern w:val="16"/>
          <w:sz w:val="20"/>
          <w:szCs w:val="20"/>
          <w:lang w:val="fr-FR"/>
        </w:rPr>
      </w:pPr>
      <w:r w:rsidRPr="00E879E0">
        <w:rPr>
          <w:rFonts w:cs="Arial"/>
          <w:kern w:val="16"/>
          <w:sz w:val="20"/>
          <w:szCs w:val="20"/>
          <w:lang w:val="fr-FR"/>
        </w:rPr>
        <w:t>On suggère de réaliser la saynète avec les élèves dans le cadre d’un projet qui se fait progressivement dans la durée.</w:t>
      </w:r>
      <w:r w:rsidR="00123A21" w:rsidRPr="00E879E0">
        <w:rPr>
          <w:rFonts w:cs="Arial"/>
          <w:kern w:val="16"/>
          <w:sz w:val="20"/>
          <w:szCs w:val="20"/>
          <w:lang w:val="fr-FR"/>
        </w:rPr>
        <w:t xml:space="preserve"> </w:t>
      </w:r>
      <w:r w:rsidRPr="00E879E0">
        <w:rPr>
          <w:rFonts w:cs="Arial"/>
          <w:kern w:val="16"/>
          <w:sz w:val="20"/>
          <w:szCs w:val="20"/>
          <w:lang w:val="fr-FR"/>
        </w:rPr>
        <w:t>On suppose que les élèves ont déjà acquis une certaine maîtrise du logiciel et que la prise en main a été déjà réalisée à l’occasion de certaines manipulations effectuées par les élèves dans le cadre des activités de la classe.</w:t>
      </w:r>
    </w:p>
    <w:p w:rsidR="00E44277" w:rsidRPr="00E879E0" w:rsidRDefault="00E44277" w:rsidP="006514C2">
      <w:pPr>
        <w:spacing w:after="0"/>
        <w:rPr>
          <w:rFonts w:ascii="Arial" w:hAnsi="Arial" w:cs="Arial"/>
          <w:sz w:val="20"/>
          <w:szCs w:val="20"/>
        </w:rPr>
      </w:pPr>
    </w:p>
    <w:p w:rsidR="00FE5991" w:rsidRPr="00E879E0" w:rsidRDefault="00FE5991" w:rsidP="006514C2">
      <w:pPr>
        <w:pStyle w:val="Corpsdetexte"/>
        <w:spacing w:line="276" w:lineRule="auto"/>
        <w:ind w:left="0"/>
        <w:jc w:val="both"/>
        <w:rPr>
          <w:rFonts w:cs="Arial"/>
          <w:kern w:val="16"/>
          <w:sz w:val="20"/>
          <w:szCs w:val="20"/>
          <w:lang w:val="fr-FR"/>
        </w:rPr>
      </w:pPr>
      <w:r w:rsidRPr="00E879E0">
        <w:rPr>
          <w:rFonts w:cs="Arial"/>
          <w:kern w:val="16"/>
          <w:sz w:val="20"/>
          <w:szCs w:val="20"/>
          <w:lang w:val="fr-FR"/>
        </w:rPr>
        <w:t>On peut commencer par partager les tâches de réalisation sur plusieurs groupes d’élèves. Une idée, consiste à subdiviser la saynète en plusieurs actes et chaque acte en plusieurs scènes afin que l’interaction (à l’aide de scripts) entre les diverses scènes soit plus lisible et plus facile à mettre en place.</w:t>
      </w:r>
    </w:p>
    <w:p w:rsidR="00FE5991" w:rsidRPr="00E879E0" w:rsidRDefault="00FE5991" w:rsidP="006514C2">
      <w:pPr>
        <w:pStyle w:val="Corpsdetexte"/>
        <w:spacing w:line="276" w:lineRule="auto"/>
        <w:ind w:left="0"/>
        <w:jc w:val="both"/>
        <w:rPr>
          <w:rFonts w:cs="Arial"/>
          <w:kern w:val="16"/>
          <w:sz w:val="20"/>
          <w:szCs w:val="20"/>
          <w:lang w:val="fr-FR"/>
        </w:rPr>
      </w:pPr>
      <w:r w:rsidRPr="00E879E0">
        <w:rPr>
          <w:rFonts w:cs="Arial"/>
          <w:kern w:val="16"/>
          <w:sz w:val="20"/>
          <w:szCs w:val="20"/>
          <w:lang w:val="fr-FR"/>
        </w:rPr>
        <w:t xml:space="preserve">En effet, les blocs d’événements </w:t>
      </w:r>
      <w:r w:rsidRPr="00E879E0">
        <w:rPr>
          <w:rFonts w:cs="Arial"/>
          <w:noProof/>
          <w:kern w:val="16"/>
          <w:sz w:val="20"/>
          <w:szCs w:val="20"/>
          <w:lang w:val="fr-FR" w:eastAsia="fr-FR"/>
        </w:rPr>
        <w:drawing>
          <wp:inline distT="0" distB="0" distL="0" distR="0">
            <wp:extent cx="1081405" cy="294005"/>
            <wp:effectExtent l="0" t="0" r="444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1405" cy="294005"/>
                    </a:xfrm>
                    <a:prstGeom prst="rect">
                      <a:avLst/>
                    </a:prstGeom>
                    <a:noFill/>
                    <a:ln>
                      <a:noFill/>
                    </a:ln>
                  </pic:spPr>
                </pic:pic>
              </a:graphicData>
            </a:graphic>
          </wp:inline>
        </w:drawing>
      </w:r>
      <w:r w:rsidRPr="00E879E0">
        <w:rPr>
          <w:rFonts w:eastAsia="Times New Roman" w:cs="Arial"/>
          <w:kern w:val="16"/>
          <w:sz w:val="20"/>
          <w:szCs w:val="20"/>
          <w:lang w:val="fr-FR"/>
        </w:rPr>
        <w:t xml:space="preserve">  </w:t>
      </w:r>
      <w:r w:rsidRPr="00E879E0">
        <w:rPr>
          <w:rFonts w:cs="Arial"/>
          <w:kern w:val="16"/>
          <w:sz w:val="20"/>
          <w:szCs w:val="20"/>
          <w:lang w:val="fr-FR"/>
        </w:rPr>
        <w:t xml:space="preserve">et  </w:t>
      </w:r>
      <w:r w:rsidRPr="00E879E0">
        <w:rPr>
          <w:rFonts w:cs="Arial"/>
          <w:noProof/>
          <w:kern w:val="16"/>
          <w:sz w:val="20"/>
          <w:szCs w:val="20"/>
          <w:lang w:val="fr-FR" w:eastAsia="fr-FR"/>
        </w:rPr>
        <w:drawing>
          <wp:inline distT="0" distB="0" distL="0" distR="0">
            <wp:extent cx="1153160" cy="278130"/>
            <wp:effectExtent l="0" t="0" r="8890"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3160" cy="278130"/>
                    </a:xfrm>
                    <a:prstGeom prst="rect">
                      <a:avLst/>
                    </a:prstGeom>
                    <a:noFill/>
                    <a:ln>
                      <a:noFill/>
                    </a:ln>
                  </pic:spPr>
                </pic:pic>
              </a:graphicData>
            </a:graphic>
          </wp:inline>
        </w:drawing>
      </w:r>
      <w:r w:rsidRPr="00E879E0">
        <w:rPr>
          <w:rFonts w:eastAsia="Times New Roman" w:cs="Arial"/>
          <w:kern w:val="16"/>
          <w:sz w:val="20"/>
          <w:szCs w:val="20"/>
          <w:lang w:val="fr-FR"/>
        </w:rPr>
        <w:t xml:space="preserve"> </w:t>
      </w:r>
      <w:r w:rsidRPr="00E879E0">
        <w:rPr>
          <w:rFonts w:cs="Arial"/>
          <w:kern w:val="16"/>
          <w:sz w:val="20"/>
          <w:szCs w:val="20"/>
          <w:lang w:val="fr-FR"/>
        </w:rPr>
        <w:t>seront la clé de cette interaction pour la gestion d’entrées et sorties de scène des lutins.</w:t>
      </w:r>
    </w:p>
    <w:p w:rsidR="00FE5991" w:rsidRPr="00E879E0" w:rsidRDefault="00FE5991" w:rsidP="006514C2">
      <w:pPr>
        <w:spacing w:after="0"/>
        <w:jc w:val="both"/>
        <w:rPr>
          <w:rFonts w:ascii="Arial" w:hAnsi="Arial" w:cs="Arial"/>
          <w:kern w:val="16"/>
          <w:sz w:val="20"/>
          <w:szCs w:val="20"/>
        </w:rPr>
      </w:pPr>
    </w:p>
    <w:p w:rsidR="00FE5991" w:rsidRPr="00E879E0" w:rsidRDefault="00FE5991" w:rsidP="006514C2">
      <w:pPr>
        <w:pStyle w:val="Corpsdetexte"/>
        <w:spacing w:line="276" w:lineRule="auto"/>
        <w:ind w:left="0"/>
        <w:jc w:val="both"/>
        <w:rPr>
          <w:rFonts w:cs="Arial"/>
          <w:kern w:val="16"/>
          <w:sz w:val="20"/>
          <w:szCs w:val="20"/>
          <w:lang w:val="fr-FR"/>
        </w:rPr>
      </w:pPr>
      <w:r w:rsidRPr="00E879E0">
        <w:rPr>
          <w:rFonts w:cs="Arial"/>
          <w:kern w:val="16"/>
          <w:sz w:val="20"/>
          <w:szCs w:val="20"/>
          <w:lang w:val="fr-FR"/>
        </w:rPr>
        <w:t xml:space="preserve">L’aide du professeur, tout en laissant </w:t>
      </w:r>
      <w:r w:rsidR="00123A21" w:rsidRPr="00E879E0">
        <w:rPr>
          <w:rFonts w:cs="Arial"/>
          <w:kern w:val="16"/>
          <w:sz w:val="20"/>
          <w:szCs w:val="20"/>
          <w:lang w:val="fr-FR"/>
        </w:rPr>
        <w:t xml:space="preserve">une </w:t>
      </w:r>
      <w:r w:rsidRPr="00E879E0">
        <w:rPr>
          <w:rFonts w:cs="Arial"/>
          <w:kern w:val="16"/>
          <w:sz w:val="20"/>
          <w:szCs w:val="20"/>
          <w:lang w:val="fr-FR"/>
        </w:rPr>
        <w:t>autonomie aux élèves, sera à chaque fois précieuse pour aider les élèves en difficulté et surtout pour introduire les nouveaux outils utiles et nécessaires à la réalisation du projet et qui ne sont pas forcément connus par les élèves.</w:t>
      </w:r>
    </w:p>
    <w:p w:rsidR="00FE5991" w:rsidRPr="00E879E0" w:rsidRDefault="00FE5991" w:rsidP="006514C2">
      <w:pPr>
        <w:spacing w:after="0"/>
        <w:jc w:val="both"/>
        <w:rPr>
          <w:rFonts w:ascii="Arial" w:hAnsi="Arial" w:cs="Arial"/>
          <w:kern w:val="16"/>
          <w:sz w:val="20"/>
          <w:szCs w:val="20"/>
        </w:rPr>
      </w:pPr>
    </w:p>
    <w:p w:rsidR="00FE5991" w:rsidRPr="00E879E0" w:rsidRDefault="00FE5991" w:rsidP="006514C2">
      <w:pPr>
        <w:pStyle w:val="Corpsdetexte"/>
        <w:spacing w:line="276" w:lineRule="auto"/>
        <w:ind w:left="0"/>
        <w:jc w:val="both"/>
        <w:rPr>
          <w:rFonts w:cs="Arial"/>
          <w:kern w:val="16"/>
          <w:sz w:val="20"/>
          <w:szCs w:val="20"/>
          <w:lang w:val="fr-FR"/>
        </w:rPr>
      </w:pPr>
      <w:r w:rsidRPr="00E879E0">
        <w:rPr>
          <w:rFonts w:cs="Arial"/>
          <w:kern w:val="16"/>
          <w:sz w:val="20"/>
          <w:szCs w:val="20"/>
          <w:lang w:val="fr-FR"/>
        </w:rPr>
        <w:t>On s’adaptera aussi aux différentes imaginations des élèves qui sont souvent agréablement surprenantes et qui doivent être prises en compte dans l’avancement du projet.</w:t>
      </w:r>
    </w:p>
    <w:p w:rsidR="00FE5991" w:rsidRPr="00E879E0" w:rsidRDefault="00FE5991" w:rsidP="006514C2">
      <w:pPr>
        <w:spacing w:after="0"/>
        <w:rPr>
          <w:rFonts w:ascii="Arial" w:hAnsi="Arial" w:cs="Arial"/>
          <w:sz w:val="20"/>
          <w:szCs w:val="20"/>
        </w:rPr>
      </w:pPr>
    </w:p>
    <w:p w:rsidR="00FE5991" w:rsidRPr="00E879E0" w:rsidRDefault="00FE5991" w:rsidP="006514C2">
      <w:pPr>
        <w:pStyle w:val="Corpsdetexte"/>
        <w:spacing w:line="276" w:lineRule="auto"/>
        <w:ind w:left="0"/>
        <w:jc w:val="both"/>
        <w:rPr>
          <w:rFonts w:cs="Arial"/>
          <w:kern w:val="16"/>
          <w:sz w:val="20"/>
          <w:szCs w:val="20"/>
          <w:lang w:val="fr-FR"/>
        </w:rPr>
      </w:pPr>
      <w:r w:rsidRPr="00E879E0">
        <w:rPr>
          <w:rFonts w:cs="Arial"/>
          <w:kern w:val="16"/>
          <w:sz w:val="20"/>
          <w:szCs w:val="20"/>
          <w:lang w:val="fr-FR"/>
        </w:rPr>
        <w:t>Les principales étapes de réalisatio</w:t>
      </w:r>
      <w:r w:rsidR="00F73726">
        <w:rPr>
          <w:rFonts w:cs="Arial"/>
          <w:kern w:val="16"/>
          <w:sz w:val="20"/>
          <w:szCs w:val="20"/>
          <w:lang w:val="fr-FR"/>
        </w:rPr>
        <w:t>n du projet sont les suivantes :</w:t>
      </w:r>
    </w:p>
    <w:p w:rsidR="00FE5991" w:rsidRPr="00E879E0" w:rsidRDefault="00FE5991" w:rsidP="006514C2">
      <w:pPr>
        <w:pStyle w:val="Corpsdetexte"/>
        <w:numPr>
          <w:ilvl w:val="0"/>
          <w:numId w:val="6"/>
        </w:numPr>
        <w:tabs>
          <w:tab w:val="left" w:pos="699"/>
        </w:tabs>
        <w:spacing w:line="276" w:lineRule="auto"/>
        <w:ind w:left="0" w:firstLine="0"/>
        <w:rPr>
          <w:rFonts w:cs="Arial"/>
          <w:kern w:val="16"/>
          <w:sz w:val="20"/>
          <w:szCs w:val="20"/>
          <w:lang w:val="fr-FR"/>
        </w:rPr>
      </w:pPr>
      <w:r w:rsidRPr="00E879E0">
        <w:rPr>
          <w:rFonts w:cs="Arial"/>
          <w:kern w:val="16"/>
          <w:sz w:val="20"/>
          <w:szCs w:val="20"/>
          <w:lang w:val="fr-FR"/>
        </w:rPr>
        <w:t xml:space="preserve">importer les sept figures du </w:t>
      </w:r>
      <w:proofErr w:type="spellStart"/>
      <w:r w:rsidRPr="00E879E0">
        <w:rPr>
          <w:rFonts w:cs="Arial"/>
          <w:kern w:val="16"/>
          <w:sz w:val="20"/>
          <w:szCs w:val="20"/>
          <w:lang w:val="fr-FR"/>
        </w:rPr>
        <w:t>Tangram</w:t>
      </w:r>
      <w:proofErr w:type="spellEnd"/>
      <w:r w:rsidRPr="00E879E0">
        <w:rPr>
          <w:rFonts w:cs="Arial"/>
          <w:kern w:val="16"/>
          <w:sz w:val="20"/>
          <w:szCs w:val="20"/>
          <w:lang w:val="fr-FR"/>
        </w:rPr>
        <w:t xml:space="preserve"> déjà réalisées par les élèves sur </w:t>
      </w:r>
      <w:proofErr w:type="spellStart"/>
      <w:r w:rsidRPr="00E879E0">
        <w:rPr>
          <w:rFonts w:cs="Arial"/>
          <w:kern w:val="16"/>
          <w:sz w:val="20"/>
          <w:szCs w:val="20"/>
          <w:lang w:val="fr-FR"/>
        </w:rPr>
        <w:t>GeoGebra</w:t>
      </w:r>
      <w:proofErr w:type="spellEnd"/>
    </w:p>
    <w:p w:rsidR="00FE5991" w:rsidRPr="00E879E0" w:rsidRDefault="00FE5991" w:rsidP="006514C2">
      <w:pPr>
        <w:pStyle w:val="Corpsdetexte"/>
        <w:numPr>
          <w:ilvl w:val="0"/>
          <w:numId w:val="6"/>
        </w:numPr>
        <w:tabs>
          <w:tab w:val="left" w:pos="699"/>
        </w:tabs>
        <w:spacing w:line="276" w:lineRule="auto"/>
        <w:ind w:left="0" w:firstLine="0"/>
        <w:rPr>
          <w:rFonts w:cs="Arial"/>
          <w:kern w:val="16"/>
          <w:sz w:val="20"/>
          <w:szCs w:val="20"/>
          <w:lang w:val="fr-FR"/>
        </w:rPr>
      </w:pPr>
      <w:r w:rsidRPr="00E879E0">
        <w:rPr>
          <w:rFonts w:cs="Arial"/>
          <w:kern w:val="16"/>
          <w:sz w:val="20"/>
          <w:szCs w:val="20"/>
          <w:lang w:val="fr-FR"/>
        </w:rPr>
        <w:t>diviser la saynète en actes et scènes et les partager sur plusieurs groupes</w:t>
      </w:r>
    </w:p>
    <w:p w:rsidR="00FE5991" w:rsidRPr="00E879E0" w:rsidRDefault="00FE5991" w:rsidP="006514C2">
      <w:pPr>
        <w:pStyle w:val="Corpsdetexte"/>
        <w:numPr>
          <w:ilvl w:val="0"/>
          <w:numId w:val="6"/>
        </w:numPr>
        <w:tabs>
          <w:tab w:val="left" w:pos="699"/>
        </w:tabs>
        <w:spacing w:line="276" w:lineRule="auto"/>
        <w:ind w:left="0" w:firstLine="0"/>
        <w:jc w:val="both"/>
        <w:rPr>
          <w:rFonts w:cs="Arial"/>
          <w:kern w:val="16"/>
          <w:sz w:val="20"/>
          <w:szCs w:val="20"/>
          <w:lang w:val="fr-FR"/>
        </w:rPr>
      </w:pPr>
      <w:r w:rsidRPr="00E879E0">
        <w:rPr>
          <w:rFonts w:cs="Arial"/>
          <w:kern w:val="16"/>
          <w:sz w:val="20"/>
          <w:szCs w:val="20"/>
          <w:lang w:val="fr-FR"/>
        </w:rPr>
        <w:t>quand un lutin joue une scène et avant de quitter la scène</w:t>
      </w:r>
      <w:r w:rsidR="00123A21" w:rsidRPr="00E879E0">
        <w:rPr>
          <w:rFonts w:cs="Arial"/>
          <w:kern w:val="16"/>
          <w:sz w:val="20"/>
          <w:szCs w:val="20"/>
          <w:lang w:val="fr-FR"/>
        </w:rPr>
        <w:t>,</w:t>
      </w:r>
      <w:r w:rsidRPr="00E879E0">
        <w:rPr>
          <w:rFonts w:cs="Arial"/>
          <w:kern w:val="16"/>
          <w:sz w:val="20"/>
          <w:szCs w:val="20"/>
          <w:lang w:val="fr-FR"/>
        </w:rPr>
        <w:t xml:space="preserve"> il envoie un message à tous les lutins grâce au bloc   </w:t>
      </w:r>
      <w:r w:rsidRPr="00E879E0">
        <w:rPr>
          <w:rFonts w:cs="Arial"/>
          <w:noProof/>
          <w:kern w:val="16"/>
          <w:sz w:val="20"/>
          <w:szCs w:val="20"/>
          <w:lang w:val="fr-FR" w:eastAsia="fr-FR"/>
        </w:rPr>
        <w:drawing>
          <wp:inline distT="0" distB="0" distL="0" distR="0">
            <wp:extent cx="1081405" cy="294005"/>
            <wp:effectExtent l="0" t="0" r="444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1405" cy="294005"/>
                    </a:xfrm>
                    <a:prstGeom prst="rect">
                      <a:avLst/>
                    </a:prstGeom>
                    <a:noFill/>
                    <a:ln>
                      <a:noFill/>
                    </a:ln>
                  </pic:spPr>
                </pic:pic>
              </a:graphicData>
            </a:graphic>
          </wp:inline>
        </w:drawing>
      </w:r>
      <w:r w:rsidRPr="00E879E0">
        <w:rPr>
          <w:rFonts w:eastAsia="Times New Roman" w:cs="Arial"/>
          <w:kern w:val="16"/>
          <w:sz w:val="20"/>
          <w:szCs w:val="20"/>
          <w:lang w:val="fr-FR"/>
        </w:rPr>
        <w:t xml:space="preserve"> </w:t>
      </w:r>
      <w:r w:rsidRPr="00E879E0">
        <w:rPr>
          <w:rFonts w:cs="Arial"/>
          <w:kern w:val="16"/>
          <w:sz w:val="20"/>
          <w:szCs w:val="20"/>
          <w:lang w:val="fr-FR"/>
        </w:rPr>
        <w:t xml:space="preserve">où message1 dépend de la scène en question. Ensuite, pour faire entrer un ou plusieurs lutins dans la scène on commence le bloc par   </w:t>
      </w:r>
      <w:r w:rsidRPr="00E879E0">
        <w:rPr>
          <w:rFonts w:cs="Arial"/>
          <w:noProof/>
          <w:kern w:val="16"/>
          <w:sz w:val="20"/>
          <w:szCs w:val="20"/>
          <w:lang w:val="fr-FR" w:eastAsia="fr-FR"/>
        </w:rPr>
        <w:drawing>
          <wp:inline distT="0" distB="0" distL="0" distR="0">
            <wp:extent cx="1153160" cy="278130"/>
            <wp:effectExtent l="0" t="0" r="8890" b="762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3160" cy="278130"/>
                    </a:xfrm>
                    <a:prstGeom prst="rect">
                      <a:avLst/>
                    </a:prstGeom>
                    <a:noFill/>
                    <a:ln>
                      <a:noFill/>
                    </a:ln>
                  </pic:spPr>
                </pic:pic>
              </a:graphicData>
            </a:graphic>
          </wp:inline>
        </w:drawing>
      </w:r>
      <w:r w:rsidRPr="00E879E0">
        <w:rPr>
          <w:rFonts w:eastAsia="Times New Roman" w:cs="Arial"/>
          <w:kern w:val="16"/>
          <w:sz w:val="20"/>
          <w:szCs w:val="20"/>
          <w:lang w:val="fr-FR"/>
        </w:rPr>
        <w:t xml:space="preserve">   </w:t>
      </w:r>
      <w:r w:rsidRPr="00E879E0">
        <w:rPr>
          <w:rFonts w:cs="Arial"/>
          <w:kern w:val="16"/>
          <w:sz w:val="20"/>
          <w:szCs w:val="20"/>
          <w:lang w:val="fr-FR"/>
        </w:rPr>
        <w:t>qui donne l’ordre d’entrée en scène.</w:t>
      </w:r>
    </w:p>
    <w:p w:rsidR="00FE5991" w:rsidRPr="00E879E0" w:rsidRDefault="00FE5991" w:rsidP="006514C2">
      <w:pPr>
        <w:pStyle w:val="Corpsdetexte"/>
        <w:numPr>
          <w:ilvl w:val="0"/>
          <w:numId w:val="6"/>
        </w:numPr>
        <w:tabs>
          <w:tab w:val="left" w:pos="699"/>
        </w:tabs>
        <w:spacing w:line="276" w:lineRule="auto"/>
        <w:ind w:left="0" w:firstLine="0"/>
        <w:jc w:val="both"/>
        <w:rPr>
          <w:rFonts w:cs="Arial"/>
          <w:kern w:val="16"/>
          <w:sz w:val="20"/>
          <w:szCs w:val="20"/>
          <w:lang w:val="fr-FR"/>
        </w:rPr>
      </w:pPr>
      <w:r w:rsidRPr="00E879E0">
        <w:rPr>
          <w:rFonts w:cs="Arial"/>
          <w:kern w:val="16"/>
          <w:sz w:val="20"/>
          <w:szCs w:val="20"/>
          <w:lang w:val="fr-FR"/>
        </w:rPr>
        <w:t xml:space="preserve">le mouvement des figures sera mieux géré grâce au clonage. Par exemple, le premier petit triangle qui doit se déplacer et se coller au deuxième petit triangle, se déplacera grâce à son clone : </w:t>
      </w:r>
      <w:r w:rsidRPr="00E879E0">
        <w:rPr>
          <w:rFonts w:cs="Arial"/>
          <w:noProof/>
          <w:kern w:val="16"/>
          <w:sz w:val="20"/>
          <w:szCs w:val="20"/>
          <w:lang w:val="fr-FR" w:eastAsia="fr-FR"/>
        </w:rPr>
        <w:drawing>
          <wp:inline distT="0" distB="0" distL="0" distR="0">
            <wp:extent cx="1558290" cy="914400"/>
            <wp:effectExtent l="0" t="0" r="381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8290" cy="914400"/>
                    </a:xfrm>
                    <a:prstGeom prst="rect">
                      <a:avLst/>
                    </a:prstGeom>
                    <a:noFill/>
                    <a:ln>
                      <a:noFill/>
                    </a:ln>
                  </pic:spPr>
                </pic:pic>
              </a:graphicData>
            </a:graphic>
          </wp:inline>
        </w:drawing>
      </w:r>
    </w:p>
    <w:p w:rsidR="00FE5991" w:rsidRPr="00E879E0" w:rsidRDefault="00FE5991" w:rsidP="006514C2">
      <w:pPr>
        <w:pStyle w:val="Corpsdetexte"/>
        <w:tabs>
          <w:tab w:val="left" w:pos="1513"/>
          <w:tab w:val="left" w:pos="1994"/>
          <w:tab w:val="left" w:pos="3684"/>
          <w:tab w:val="left" w:pos="4274"/>
          <w:tab w:val="left" w:pos="5177"/>
          <w:tab w:val="left" w:pos="5767"/>
          <w:tab w:val="left" w:pos="6630"/>
          <w:tab w:val="left" w:pos="7845"/>
          <w:tab w:val="left" w:pos="8608"/>
          <w:tab w:val="left" w:pos="9385"/>
        </w:tabs>
        <w:spacing w:line="276" w:lineRule="auto"/>
        <w:ind w:left="708"/>
        <w:rPr>
          <w:rFonts w:cs="Arial"/>
          <w:kern w:val="16"/>
          <w:sz w:val="20"/>
          <w:szCs w:val="20"/>
          <w:lang w:val="fr-FR"/>
        </w:rPr>
      </w:pPr>
      <w:r w:rsidRPr="00E879E0">
        <w:rPr>
          <w:rFonts w:cs="Arial"/>
          <w:kern w:val="16"/>
          <w:sz w:val="20"/>
          <w:szCs w:val="20"/>
          <w:lang w:val="fr-FR"/>
        </w:rPr>
        <w:t>Puis le mouvement du clone du petit triangle sera géré par</w:t>
      </w:r>
    </w:p>
    <w:p w:rsidR="00FE5991" w:rsidRPr="00E879E0" w:rsidRDefault="00FE5991" w:rsidP="006514C2">
      <w:pPr>
        <w:spacing w:after="0"/>
        <w:ind w:left="699"/>
        <w:rPr>
          <w:rFonts w:ascii="Arial" w:eastAsia="Times New Roman" w:hAnsi="Arial" w:cs="Arial"/>
          <w:kern w:val="16"/>
          <w:sz w:val="20"/>
          <w:szCs w:val="20"/>
        </w:rPr>
      </w:pPr>
      <w:r w:rsidRPr="00E879E0">
        <w:rPr>
          <w:rFonts w:ascii="Arial" w:hAnsi="Arial" w:cs="Arial"/>
          <w:noProof/>
          <w:kern w:val="16"/>
          <w:sz w:val="20"/>
          <w:szCs w:val="20"/>
          <w:lang w:eastAsia="fr-FR"/>
        </w:rPr>
        <w:lastRenderedPageBreak/>
        <w:drawing>
          <wp:inline distT="0" distB="0" distL="0" distR="0">
            <wp:extent cx="2496820" cy="2106930"/>
            <wp:effectExtent l="0" t="0" r="0" b="762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6820" cy="2106930"/>
                    </a:xfrm>
                    <a:prstGeom prst="rect">
                      <a:avLst/>
                    </a:prstGeom>
                    <a:noFill/>
                    <a:ln>
                      <a:noFill/>
                    </a:ln>
                  </pic:spPr>
                </pic:pic>
              </a:graphicData>
            </a:graphic>
          </wp:inline>
        </w:drawing>
      </w:r>
    </w:p>
    <w:p w:rsidR="00FE5991" w:rsidRPr="00E879E0" w:rsidRDefault="00FE5991" w:rsidP="006514C2">
      <w:pPr>
        <w:spacing w:after="0"/>
        <w:rPr>
          <w:rFonts w:ascii="Arial" w:hAnsi="Arial" w:cs="Arial"/>
          <w:kern w:val="16"/>
          <w:sz w:val="20"/>
          <w:szCs w:val="20"/>
        </w:rPr>
      </w:pPr>
    </w:p>
    <w:p w:rsidR="00FE5991" w:rsidRPr="00E879E0" w:rsidRDefault="00FE5991" w:rsidP="006514C2">
      <w:pPr>
        <w:pStyle w:val="Corpsdetexte"/>
        <w:numPr>
          <w:ilvl w:val="0"/>
          <w:numId w:val="6"/>
        </w:numPr>
        <w:tabs>
          <w:tab w:val="left" w:pos="699"/>
        </w:tabs>
        <w:spacing w:line="276" w:lineRule="auto"/>
        <w:ind w:left="0" w:firstLine="0"/>
        <w:jc w:val="both"/>
        <w:rPr>
          <w:rFonts w:cs="Arial"/>
          <w:kern w:val="16"/>
          <w:sz w:val="20"/>
          <w:szCs w:val="20"/>
          <w:lang w:val="fr-FR"/>
        </w:rPr>
      </w:pPr>
      <w:r w:rsidRPr="00E879E0">
        <w:rPr>
          <w:rFonts w:cs="Arial"/>
          <w:kern w:val="16"/>
          <w:sz w:val="20"/>
          <w:szCs w:val="20"/>
          <w:lang w:val="fr-FR"/>
        </w:rPr>
        <w:t xml:space="preserve">l’illustration du carré, du cygne et du chat se réalise grâce à des figures déjà construites à l’aide de </w:t>
      </w:r>
      <w:proofErr w:type="spellStart"/>
      <w:r w:rsidRPr="00E879E0">
        <w:rPr>
          <w:rFonts w:cs="Arial"/>
          <w:kern w:val="16"/>
          <w:sz w:val="20"/>
          <w:szCs w:val="20"/>
          <w:lang w:val="fr-FR"/>
        </w:rPr>
        <w:t>GeoGebra</w:t>
      </w:r>
      <w:proofErr w:type="spellEnd"/>
      <w:r w:rsidRPr="00E879E0">
        <w:rPr>
          <w:rFonts w:cs="Arial"/>
          <w:kern w:val="16"/>
          <w:sz w:val="20"/>
          <w:szCs w:val="20"/>
          <w:lang w:val="fr-FR"/>
        </w:rPr>
        <w:t xml:space="preserve"> et puis importées dans Scratch en tant que lutins.</w:t>
      </w:r>
    </w:p>
    <w:p w:rsidR="00FE5991" w:rsidRPr="00E879E0" w:rsidRDefault="00FE5991" w:rsidP="006514C2">
      <w:pPr>
        <w:pStyle w:val="Corpsdetexte"/>
        <w:tabs>
          <w:tab w:val="left" w:pos="699"/>
        </w:tabs>
        <w:spacing w:line="276" w:lineRule="auto"/>
        <w:ind w:left="0"/>
        <w:jc w:val="both"/>
        <w:rPr>
          <w:rFonts w:cs="Arial"/>
          <w:kern w:val="16"/>
          <w:sz w:val="20"/>
          <w:szCs w:val="20"/>
          <w:lang w:val="fr-FR"/>
        </w:rPr>
      </w:pPr>
    </w:p>
    <w:p w:rsidR="00FE5991" w:rsidRPr="00E879E0" w:rsidRDefault="00FE5991" w:rsidP="006514C2">
      <w:pPr>
        <w:pStyle w:val="Corpsdetexte"/>
        <w:tabs>
          <w:tab w:val="left" w:pos="699"/>
        </w:tabs>
        <w:spacing w:line="276" w:lineRule="auto"/>
        <w:ind w:left="0"/>
        <w:jc w:val="both"/>
        <w:rPr>
          <w:rFonts w:cs="Arial"/>
          <w:kern w:val="16"/>
          <w:sz w:val="20"/>
          <w:szCs w:val="20"/>
          <w:lang w:val="fr-FR"/>
        </w:rPr>
      </w:pPr>
    </w:p>
    <w:p w:rsidR="00FE5991" w:rsidRPr="00E879E0" w:rsidRDefault="00FE5991" w:rsidP="006514C2">
      <w:pPr>
        <w:spacing w:after="0"/>
        <w:rPr>
          <w:rFonts w:ascii="Arial" w:hAnsi="Arial" w:cs="Arial"/>
          <w:kern w:val="16"/>
          <w:sz w:val="20"/>
          <w:szCs w:val="20"/>
        </w:rPr>
      </w:pPr>
    </w:p>
    <w:p w:rsidR="00FE5991" w:rsidRPr="00E879E0" w:rsidRDefault="00FE5991" w:rsidP="006514C2">
      <w:pPr>
        <w:spacing w:after="0"/>
        <w:rPr>
          <w:rFonts w:ascii="Arial" w:hAnsi="Arial" w:cs="Arial"/>
          <w:sz w:val="20"/>
          <w:szCs w:val="20"/>
        </w:rPr>
      </w:pPr>
    </w:p>
    <w:p w:rsidR="00FE5991" w:rsidRPr="00E879E0" w:rsidRDefault="00FE5991" w:rsidP="006514C2">
      <w:pPr>
        <w:spacing w:after="0"/>
        <w:rPr>
          <w:rFonts w:ascii="Arial" w:hAnsi="Arial" w:cs="Arial"/>
          <w:sz w:val="20"/>
          <w:szCs w:val="20"/>
        </w:rPr>
      </w:pPr>
    </w:p>
    <w:p w:rsidR="00FE5991" w:rsidRPr="00E879E0" w:rsidRDefault="00FE5991" w:rsidP="006514C2">
      <w:pPr>
        <w:spacing w:after="0"/>
        <w:rPr>
          <w:rFonts w:ascii="Arial" w:hAnsi="Arial" w:cs="Arial"/>
          <w:sz w:val="20"/>
          <w:szCs w:val="20"/>
        </w:rPr>
      </w:pPr>
    </w:p>
    <w:p w:rsidR="00FE5991" w:rsidRPr="00E879E0" w:rsidRDefault="00FE5991" w:rsidP="006514C2">
      <w:pPr>
        <w:spacing w:after="0"/>
        <w:rPr>
          <w:rFonts w:ascii="Arial" w:hAnsi="Arial" w:cs="Arial"/>
          <w:sz w:val="20"/>
          <w:szCs w:val="20"/>
        </w:rPr>
      </w:pPr>
    </w:p>
    <w:p w:rsidR="00FE5991" w:rsidRPr="00E879E0" w:rsidRDefault="00FE5991" w:rsidP="006514C2">
      <w:pPr>
        <w:spacing w:after="0"/>
        <w:rPr>
          <w:rFonts w:ascii="Arial" w:hAnsi="Arial" w:cs="Arial"/>
          <w:sz w:val="20"/>
          <w:szCs w:val="20"/>
        </w:rPr>
      </w:pPr>
      <w:r w:rsidRPr="00E879E0">
        <w:rPr>
          <w:rFonts w:ascii="Arial" w:hAnsi="Arial" w:cs="Arial"/>
          <w:sz w:val="20"/>
          <w:szCs w:val="20"/>
        </w:rPr>
        <w:br w:type="page"/>
      </w:r>
    </w:p>
    <w:p w:rsidR="002F1007" w:rsidRPr="00E879E0" w:rsidRDefault="002F1007" w:rsidP="006514C2">
      <w:pPr>
        <w:spacing w:after="0"/>
        <w:rPr>
          <w:rFonts w:ascii="Arial" w:hAnsi="Arial" w:cs="Arial"/>
          <w:sz w:val="20"/>
          <w:szCs w:val="20"/>
        </w:rPr>
      </w:pPr>
      <w:bookmarkStart w:id="0" w:name="_GoBack"/>
      <w:bookmarkEnd w:id="0"/>
    </w:p>
    <w:p w:rsidR="002F1007" w:rsidRPr="00E879E0" w:rsidRDefault="002F1007" w:rsidP="006514C2">
      <w:pPr>
        <w:spacing w:after="0"/>
        <w:rPr>
          <w:rFonts w:ascii="Arial" w:hAnsi="Arial" w:cs="Arial"/>
          <w:sz w:val="20"/>
          <w:szCs w:val="20"/>
        </w:rPr>
      </w:pPr>
      <w:r w:rsidRPr="00E879E0">
        <w:rPr>
          <w:rFonts w:ascii="Arial" w:hAnsi="Arial" w:cs="Arial"/>
          <w:b/>
          <w:sz w:val="20"/>
          <w:szCs w:val="20"/>
        </w:rPr>
        <w:t>Domaine 1</w:t>
      </w:r>
      <w:r w:rsidR="00F73726">
        <w:rPr>
          <w:rFonts w:ascii="Arial" w:hAnsi="Arial" w:cs="Arial"/>
          <w:b/>
          <w:sz w:val="20"/>
          <w:szCs w:val="20"/>
        </w:rPr>
        <w:t> </w:t>
      </w:r>
      <w:r w:rsidR="00F73726">
        <w:rPr>
          <w:rFonts w:ascii="Arial" w:hAnsi="Arial" w:cs="Arial"/>
          <w:sz w:val="20"/>
          <w:szCs w:val="20"/>
        </w:rPr>
        <w:t>:</w:t>
      </w:r>
      <w:r w:rsidRPr="00E879E0">
        <w:rPr>
          <w:rFonts w:ascii="Arial" w:hAnsi="Arial" w:cs="Arial"/>
          <w:sz w:val="20"/>
          <w:szCs w:val="20"/>
        </w:rPr>
        <w:t xml:space="preserve"> les langages pour penser et communiquer</w:t>
      </w:r>
    </w:p>
    <w:p w:rsidR="002F1007" w:rsidRPr="00E879E0" w:rsidRDefault="002F1007" w:rsidP="006514C2">
      <w:pPr>
        <w:spacing w:after="0"/>
        <w:jc w:val="both"/>
        <w:rPr>
          <w:rFonts w:ascii="Arial" w:hAnsi="Arial" w:cs="Arial"/>
          <w:sz w:val="20"/>
          <w:szCs w:val="20"/>
        </w:rPr>
      </w:pPr>
      <w:r w:rsidRPr="00E879E0">
        <w:rPr>
          <w:rFonts w:ascii="Arial" w:hAnsi="Arial" w:cs="Arial"/>
          <w:sz w:val="20"/>
          <w:szCs w:val="20"/>
        </w:rPr>
        <w:t>L’élève sait que des langages informatiques sont utilisés pour programmer des outils numériques et réaliser des traitements automatiques de données. Il connaît les principes de base de l'algorithmique et de la conception des programmes informatiques. Il les met en œuvre pour créer des applications simples.</w:t>
      </w:r>
    </w:p>
    <w:p w:rsidR="002F1007" w:rsidRPr="00E879E0" w:rsidRDefault="002F1007" w:rsidP="006514C2">
      <w:pPr>
        <w:spacing w:after="0"/>
        <w:rPr>
          <w:rFonts w:ascii="Arial" w:hAnsi="Arial" w:cs="Arial"/>
          <w:sz w:val="20"/>
          <w:szCs w:val="20"/>
        </w:rPr>
      </w:pPr>
    </w:p>
    <w:p w:rsidR="002F1007" w:rsidRPr="00E879E0" w:rsidRDefault="002F1007" w:rsidP="006514C2">
      <w:pPr>
        <w:spacing w:after="0"/>
        <w:rPr>
          <w:rFonts w:ascii="Arial" w:hAnsi="Arial" w:cs="Arial"/>
          <w:sz w:val="20"/>
          <w:szCs w:val="20"/>
        </w:rPr>
      </w:pPr>
      <w:r w:rsidRPr="00E879E0">
        <w:rPr>
          <w:rFonts w:ascii="Arial" w:hAnsi="Arial" w:cs="Arial"/>
          <w:b/>
          <w:sz w:val="20"/>
          <w:szCs w:val="20"/>
        </w:rPr>
        <w:t>Domaine 2</w:t>
      </w:r>
      <w:r w:rsidR="00F73726">
        <w:rPr>
          <w:rFonts w:ascii="Arial" w:hAnsi="Arial" w:cs="Arial"/>
          <w:b/>
          <w:sz w:val="20"/>
          <w:szCs w:val="20"/>
        </w:rPr>
        <w:t> </w:t>
      </w:r>
      <w:r w:rsidR="00F73726">
        <w:rPr>
          <w:rFonts w:ascii="Arial" w:hAnsi="Arial" w:cs="Arial"/>
          <w:sz w:val="20"/>
          <w:szCs w:val="20"/>
        </w:rPr>
        <w:t xml:space="preserve">: </w:t>
      </w:r>
      <w:r w:rsidRPr="00E879E0">
        <w:rPr>
          <w:rFonts w:ascii="Arial" w:hAnsi="Arial" w:cs="Arial"/>
          <w:sz w:val="20"/>
          <w:szCs w:val="20"/>
        </w:rPr>
        <w:t>les méthodes et outils pour apprendre</w:t>
      </w:r>
    </w:p>
    <w:p w:rsidR="002F1007" w:rsidRPr="00E879E0" w:rsidRDefault="002F1007" w:rsidP="006514C2">
      <w:pPr>
        <w:pStyle w:val="NormalWeb"/>
        <w:spacing w:before="0" w:beforeAutospacing="0" w:after="0" w:afterAutospacing="0" w:line="276" w:lineRule="auto"/>
        <w:jc w:val="both"/>
        <w:rPr>
          <w:rFonts w:ascii="Arial" w:eastAsiaTheme="minorHAnsi" w:hAnsi="Arial" w:cs="Arial"/>
          <w:sz w:val="20"/>
          <w:szCs w:val="20"/>
          <w:lang w:eastAsia="en-US"/>
        </w:rPr>
      </w:pPr>
      <w:r w:rsidRPr="00E879E0">
        <w:rPr>
          <w:rFonts w:ascii="Arial" w:eastAsiaTheme="minorHAnsi" w:hAnsi="Arial" w:cs="Arial"/>
          <w:sz w:val="20"/>
          <w:szCs w:val="20"/>
          <w:lang w:eastAsia="en-US"/>
        </w:rPr>
        <w:t>L'élève travaille en équipe, partage des tâches, s'engage dans un dialogue constructif. L'élève sait mobiliser différents outils numériques pour créer des documents intégrant divers médias et les publier ou les transmettre.</w:t>
      </w:r>
    </w:p>
    <w:p w:rsidR="002F1007" w:rsidRPr="00E879E0" w:rsidRDefault="002F1007" w:rsidP="006514C2">
      <w:pPr>
        <w:spacing w:after="0"/>
        <w:rPr>
          <w:rFonts w:ascii="Arial" w:hAnsi="Arial" w:cs="Arial"/>
          <w:sz w:val="20"/>
          <w:szCs w:val="20"/>
        </w:rPr>
      </w:pPr>
    </w:p>
    <w:p w:rsidR="002F1007" w:rsidRPr="00E879E0" w:rsidRDefault="002F1007" w:rsidP="006514C2">
      <w:pPr>
        <w:spacing w:after="0"/>
        <w:rPr>
          <w:rFonts w:ascii="Arial" w:hAnsi="Arial" w:cs="Arial"/>
          <w:sz w:val="20"/>
          <w:szCs w:val="20"/>
        </w:rPr>
      </w:pPr>
      <w:r w:rsidRPr="00E879E0">
        <w:rPr>
          <w:rFonts w:ascii="Arial" w:hAnsi="Arial" w:cs="Arial"/>
          <w:b/>
          <w:sz w:val="20"/>
          <w:szCs w:val="20"/>
        </w:rPr>
        <w:t>Domaine 4</w:t>
      </w:r>
      <w:r w:rsidR="00F73726">
        <w:rPr>
          <w:rFonts w:ascii="Arial" w:hAnsi="Arial" w:cs="Arial"/>
          <w:b/>
          <w:sz w:val="20"/>
          <w:szCs w:val="20"/>
        </w:rPr>
        <w:t> </w:t>
      </w:r>
      <w:r w:rsidR="00F73726">
        <w:rPr>
          <w:rFonts w:ascii="Arial" w:hAnsi="Arial" w:cs="Arial"/>
          <w:sz w:val="20"/>
          <w:szCs w:val="20"/>
        </w:rPr>
        <w:t>:</w:t>
      </w:r>
      <w:r w:rsidRPr="00E879E0">
        <w:rPr>
          <w:rFonts w:ascii="Arial" w:hAnsi="Arial" w:cs="Arial"/>
          <w:sz w:val="20"/>
          <w:szCs w:val="20"/>
        </w:rPr>
        <w:t xml:space="preserve"> les systèmes naturels et les systèmes techniques</w:t>
      </w:r>
    </w:p>
    <w:p w:rsidR="002F1007" w:rsidRPr="00E879E0" w:rsidRDefault="002F1007" w:rsidP="006514C2">
      <w:pPr>
        <w:spacing w:after="0"/>
        <w:jc w:val="both"/>
        <w:rPr>
          <w:rFonts w:ascii="Arial" w:hAnsi="Arial" w:cs="Arial"/>
          <w:sz w:val="20"/>
          <w:szCs w:val="20"/>
        </w:rPr>
      </w:pPr>
      <w:r w:rsidRPr="00E879E0">
        <w:rPr>
          <w:rFonts w:ascii="Arial" w:hAnsi="Arial" w:cs="Arial"/>
          <w:sz w:val="20"/>
          <w:szCs w:val="20"/>
        </w:rPr>
        <w:t>L'élève imagine, conçoit et fabrique des objets et des systèmes techniques. Il met en œuvre observation, imagination, créativité, sens de l'esthétique et de la qualité, talent et habileté manuels, sens pratique, et sollicite les savoirs et compétences scientifiques, technologiques et artistiques pertinents.</w:t>
      </w:r>
    </w:p>
    <w:p w:rsidR="002F1007" w:rsidRPr="00E879E0" w:rsidRDefault="002F1007" w:rsidP="006514C2">
      <w:pPr>
        <w:spacing w:after="0"/>
        <w:rPr>
          <w:rFonts w:ascii="Arial" w:hAnsi="Arial" w:cs="Arial"/>
          <w:sz w:val="20"/>
          <w:szCs w:val="20"/>
        </w:rPr>
      </w:pPr>
    </w:p>
    <w:p w:rsidR="002F1007" w:rsidRPr="00E879E0" w:rsidRDefault="002F1007" w:rsidP="006514C2">
      <w:pPr>
        <w:spacing w:after="0"/>
        <w:jc w:val="center"/>
        <w:rPr>
          <w:rFonts w:ascii="Arial" w:hAnsi="Arial" w:cs="Arial"/>
          <w:sz w:val="20"/>
          <w:szCs w:val="20"/>
        </w:rPr>
      </w:pPr>
    </w:p>
    <w:p w:rsidR="000F202D" w:rsidRPr="00E879E0" w:rsidRDefault="00E879E0" w:rsidP="006514C2">
      <w:pPr>
        <w:spacing w:after="0"/>
        <w:jc w:val="both"/>
        <w:rPr>
          <w:rFonts w:ascii="Arial" w:hAnsi="Arial" w:cs="Arial"/>
          <w:b/>
          <w:sz w:val="20"/>
          <w:szCs w:val="20"/>
        </w:rPr>
      </w:pPr>
      <w:r w:rsidRPr="00E879E0">
        <w:rPr>
          <w:rFonts w:ascii="Arial" w:hAnsi="Arial" w:cs="Arial"/>
          <w:b/>
          <w:sz w:val="20"/>
          <w:szCs w:val="20"/>
        </w:rPr>
        <w:t>Programme</w:t>
      </w:r>
      <w:r w:rsidR="000F202D" w:rsidRPr="00E879E0">
        <w:rPr>
          <w:rFonts w:ascii="Arial" w:hAnsi="Arial" w:cs="Arial"/>
          <w:b/>
          <w:sz w:val="20"/>
          <w:szCs w:val="20"/>
        </w:rPr>
        <w:t xml:space="preserve"> du cycle 4</w:t>
      </w:r>
    </w:p>
    <w:p w:rsidR="00123A21" w:rsidRPr="00E879E0" w:rsidRDefault="00123A21" w:rsidP="006514C2">
      <w:pPr>
        <w:autoSpaceDE w:val="0"/>
        <w:autoSpaceDN w:val="0"/>
        <w:adjustRightInd w:val="0"/>
        <w:spacing w:after="0"/>
        <w:jc w:val="both"/>
        <w:rPr>
          <w:rFonts w:ascii="Arial" w:hAnsi="Arial" w:cs="Arial"/>
          <w:sz w:val="20"/>
          <w:szCs w:val="20"/>
        </w:rPr>
      </w:pPr>
      <w:r w:rsidRPr="00E879E0">
        <w:rPr>
          <w:rFonts w:ascii="Arial" w:hAnsi="Arial" w:cs="Arial"/>
          <w:sz w:val="20"/>
          <w:szCs w:val="20"/>
        </w:rPr>
        <w:t>Grandeurs et Mesures</w:t>
      </w:r>
    </w:p>
    <w:p w:rsidR="00123A21" w:rsidRPr="00E879E0" w:rsidRDefault="00123A21" w:rsidP="006514C2">
      <w:pPr>
        <w:autoSpaceDE w:val="0"/>
        <w:autoSpaceDN w:val="0"/>
        <w:adjustRightInd w:val="0"/>
        <w:spacing w:after="0"/>
        <w:jc w:val="both"/>
        <w:rPr>
          <w:rFonts w:ascii="Arial" w:hAnsi="Arial" w:cs="Arial"/>
          <w:sz w:val="20"/>
          <w:szCs w:val="20"/>
        </w:rPr>
      </w:pPr>
      <w:r w:rsidRPr="00E879E0">
        <w:rPr>
          <w:rFonts w:ascii="Arial" w:hAnsi="Arial" w:cs="Arial"/>
          <w:sz w:val="20"/>
          <w:szCs w:val="20"/>
        </w:rPr>
        <w:t>Rappel sur les périmètres et les aires</w:t>
      </w:r>
    </w:p>
    <w:p w:rsidR="00123A21" w:rsidRPr="00E879E0" w:rsidRDefault="00123A21" w:rsidP="006514C2">
      <w:pPr>
        <w:autoSpaceDE w:val="0"/>
        <w:autoSpaceDN w:val="0"/>
        <w:adjustRightInd w:val="0"/>
        <w:spacing w:after="0"/>
        <w:jc w:val="both"/>
        <w:rPr>
          <w:rFonts w:ascii="Arial" w:hAnsi="Arial" w:cs="Arial"/>
          <w:sz w:val="20"/>
          <w:szCs w:val="20"/>
        </w:rPr>
      </w:pPr>
    </w:p>
    <w:p w:rsidR="00123A21" w:rsidRPr="00E879E0" w:rsidRDefault="00123A21" w:rsidP="006514C2">
      <w:pPr>
        <w:autoSpaceDE w:val="0"/>
        <w:autoSpaceDN w:val="0"/>
        <w:adjustRightInd w:val="0"/>
        <w:spacing w:after="0"/>
        <w:jc w:val="both"/>
        <w:rPr>
          <w:rFonts w:ascii="Arial" w:hAnsi="Arial" w:cs="Arial"/>
          <w:sz w:val="20"/>
          <w:szCs w:val="20"/>
        </w:rPr>
      </w:pPr>
      <w:r w:rsidRPr="00E879E0">
        <w:rPr>
          <w:rFonts w:ascii="Arial" w:hAnsi="Arial" w:cs="Arial"/>
          <w:sz w:val="20"/>
          <w:szCs w:val="20"/>
        </w:rPr>
        <w:t>Espace et géométrie</w:t>
      </w:r>
    </w:p>
    <w:p w:rsidR="00123A21" w:rsidRPr="00E879E0" w:rsidRDefault="00123A21" w:rsidP="006514C2">
      <w:pPr>
        <w:autoSpaceDE w:val="0"/>
        <w:autoSpaceDN w:val="0"/>
        <w:adjustRightInd w:val="0"/>
        <w:spacing w:after="0"/>
        <w:jc w:val="both"/>
        <w:rPr>
          <w:rFonts w:ascii="Arial" w:hAnsi="Arial" w:cs="Arial"/>
          <w:sz w:val="20"/>
          <w:szCs w:val="20"/>
        </w:rPr>
      </w:pPr>
      <w:r w:rsidRPr="00E879E0">
        <w:rPr>
          <w:rFonts w:ascii="Arial" w:hAnsi="Arial" w:cs="Arial"/>
          <w:sz w:val="20"/>
          <w:szCs w:val="20"/>
        </w:rPr>
        <w:t>Rappel sur les différentes figures planes</w:t>
      </w:r>
    </w:p>
    <w:p w:rsidR="00123A21" w:rsidRPr="00E879E0" w:rsidRDefault="00123A21" w:rsidP="006514C2">
      <w:pPr>
        <w:autoSpaceDE w:val="0"/>
        <w:autoSpaceDN w:val="0"/>
        <w:adjustRightInd w:val="0"/>
        <w:spacing w:after="0"/>
        <w:jc w:val="both"/>
        <w:rPr>
          <w:rFonts w:ascii="Arial" w:hAnsi="Arial" w:cs="Arial"/>
          <w:sz w:val="20"/>
          <w:szCs w:val="20"/>
        </w:rPr>
      </w:pPr>
    </w:p>
    <w:p w:rsidR="00123A21" w:rsidRPr="00E879E0" w:rsidRDefault="00123A21" w:rsidP="006514C2">
      <w:pPr>
        <w:autoSpaceDE w:val="0"/>
        <w:autoSpaceDN w:val="0"/>
        <w:adjustRightInd w:val="0"/>
        <w:spacing w:after="0"/>
        <w:jc w:val="both"/>
        <w:rPr>
          <w:rFonts w:ascii="Arial" w:hAnsi="Arial" w:cs="Arial"/>
          <w:sz w:val="20"/>
          <w:szCs w:val="20"/>
        </w:rPr>
      </w:pPr>
      <w:r w:rsidRPr="00E879E0">
        <w:rPr>
          <w:rFonts w:ascii="Arial" w:hAnsi="Arial" w:cs="Arial"/>
          <w:sz w:val="20"/>
          <w:szCs w:val="20"/>
        </w:rPr>
        <w:t>Algorithmique et Programmation</w:t>
      </w:r>
    </w:p>
    <w:p w:rsidR="00123A21" w:rsidRPr="00E879E0" w:rsidRDefault="00123A21" w:rsidP="006514C2">
      <w:pPr>
        <w:autoSpaceDE w:val="0"/>
        <w:autoSpaceDN w:val="0"/>
        <w:adjustRightInd w:val="0"/>
        <w:spacing w:after="0"/>
        <w:jc w:val="both"/>
        <w:rPr>
          <w:rFonts w:ascii="Arial" w:hAnsi="Arial" w:cs="Arial"/>
          <w:sz w:val="20"/>
          <w:szCs w:val="20"/>
        </w:rPr>
      </w:pPr>
      <w:r w:rsidRPr="00E879E0">
        <w:rPr>
          <w:rFonts w:ascii="Arial" w:hAnsi="Arial" w:cs="Arial"/>
          <w:sz w:val="20"/>
          <w:szCs w:val="20"/>
        </w:rPr>
        <w:t>Décomposer un problème en sous-problèmes a</w:t>
      </w:r>
      <w:r w:rsidR="00F73726">
        <w:rPr>
          <w:rFonts w:ascii="Arial" w:hAnsi="Arial" w:cs="Arial"/>
          <w:sz w:val="20"/>
          <w:szCs w:val="20"/>
        </w:rPr>
        <w:t>fin de structurer un programme ;</w:t>
      </w:r>
      <w:r w:rsidRPr="00E879E0">
        <w:rPr>
          <w:rFonts w:ascii="Arial" w:hAnsi="Arial" w:cs="Arial"/>
          <w:sz w:val="20"/>
          <w:szCs w:val="20"/>
        </w:rPr>
        <w:t xml:space="preserve"> reconnaître des schémas.</w:t>
      </w:r>
    </w:p>
    <w:p w:rsidR="00123A21" w:rsidRPr="00E879E0" w:rsidRDefault="00123A21" w:rsidP="006514C2">
      <w:pPr>
        <w:autoSpaceDE w:val="0"/>
        <w:autoSpaceDN w:val="0"/>
        <w:adjustRightInd w:val="0"/>
        <w:spacing w:after="0"/>
        <w:jc w:val="both"/>
        <w:rPr>
          <w:rFonts w:ascii="Arial" w:hAnsi="Arial" w:cs="Arial"/>
          <w:sz w:val="20"/>
          <w:szCs w:val="20"/>
        </w:rPr>
      </w:pPr>
      <w:r w:rsidRPr="00E879E0">
        <w:rPr>
          <w:rFonts w:ascii="Arial" w:hAnsi="Arial" w:cs="Arial"/>
          <w:sz w:val="20"/>
          <w:szCs w:val="20"/>
        </w:rPr>
        <w:t>Écrire, mettre au point (tester, corriger) et exécuter un programme en réponse à un problème donné.</w:t>
      </w:r>
    </w:p>
    <w:p w:rsidR="002F1007" w:rsidRPr="00E879E0" w:rsidRDefault="00123A21" w:rsidP="006514C2">
      <w:pPr>
        <w:autoSpaceDE w:val="0"/>
        <w:autoSpaceDN w:val="0"/>
        <w:adjustRightInd w:val="0"/>
        <w:spacing w:after="0"/>
        <w:jc w:val="both"/>
        <w:rPr>
          <w:rFonts w:ascii="Arial" w:hAnsi="Arial" w:cs="Arial"/>
          <w:sz w:val="20"/>
          <w:szCs w:val="20"/>
        </w:rPr>
      </w:pPr>
      <w:r w:rsidRPr="00E879E0">
        <w:rPr>
          <w:rFonts w:ascii="Arial" w:hAnsi="Arial" w:cs="Arial"/>
          <w:sz w:val="20"/>
          <w:szCs w:val="20"/>
        </w:rPr>
        <w:t>Écrire un programme dans lequel des actions sont déclenchées par des événements extérieurs. Programmer des scripts se déroulant en parallèle.</w:t>
      </w:r>
    </w:p>
    <w:p w:rsidR="002F1007" w:rsidRPr="00E879E0" w:rsidRDefault="002F1007" w:rsidP="006514C2">
      <w:pPr>
        <w:spacing w:after="0"/>
        <w:jc w:val="both"/>
        <w:rPr>
          <w:rFonts w:ascii="Arial" w:hAnsi="Arial" w:cs="Arial"/>
          <w:sz w:val="20"/>
          <w:szCs w:val="20"/>
        </w:rPr>
      </w:pPr>
    </w:p>
    <w:sectPr w:rsidR="002F1007" w:rsidRPr="00E879E0" w:rsidSect="00E879E0">
      <w:headerReference w:type="default" r:id="rId13"/>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B05" w:rsidRDefault="002B1B05" w:rsidP="00F749CA">
      <w:pPr>
        <w:spacing w:after="0" w:line="240" w:lineRule="auto"/>
      </w:pPr>
      <w:r>
        <w:separator/>
      </w:r>
    </w:p>
  </w:endnote>
  <w:endnote w:type="continuationSeparator" w:id="0">
    <w:p w:rsidR="002B1B05" w:rsidRDefault="002B1B05" w:rsidP="00F74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B05" w:rsidRDefault="002B1B05" w:rsidP="00F749CA">
      <w:pPr>
        <w:spacing w:after="0" w:line="240" w:lineRule="auto"/>
      </w:pPr>
      <w:r>
        <w:separator/>
      </w:r>
    </w:p>
  </w:footnote>
  <w:footnote w:type="continuationSeparator" w:id="0">
    <w:p w:rsidR="002B1B05" w:rsidRDefault="002B1B05" w:rsidP="00F749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CA" w:rsidRPr="00E879E0" w:rsidRDefault="00CA1ED6" w:rsidP="00E879E0">
    <w:pPr>
      <w:pStyle w:val="En-tte"/>
      <w:jc w:val="center"/>
      <w:rPr>
        <w:rFonts w:asciiTheme="majorHAnsi" w:eastAsiaTheme="majorEastAsia" w:hAnsiTheme="majorHAnsi" w:cstheme="majorBidi"/>
        <w:sz w:val="32"/>
        <w:szCs w:val="32"/>
      </w:rPr>
    </w:pPr>
    <w:sdt>
      <w:sdtPr>
        <w:rPr>
          <w:rFonts w:ascii="Arial" w:eastAsia="Arial" w:hAnsi="Arial" w:cs="Arial"/>
          <w:b/>
          <w:bCs/>
          <w:sz w:val="28"/>
          <w:szCs w:val="28"/>
        </w:rPr>
        <w:alias w:val="Titre"/>
        <w:id w:val="77738743"/>
        <w:placeholder>
          <w:docPart w:val="48A2025A968B419E88AC0486AE5064B1"/>
        </w:placeholder>
        <w:dataBinding w:prefixMappings="xmlns:ns0='http://schemas.openxmlformats.org/package/2006/metadata/core-properties' xmlns:ns1='http://purl.org/dc/elements/1.1/'" w:xpath="/ns0:coreProperties[1]/ns1:title[1]" w:storeItemID="{6C3C8BC8-F283-45AE-878A-BAB7291924A1}"/>
        <w:text/>
      </w:sdtPr>
      <w:sdtContent>
        <w:r w:rsidR="0005177B">
          <w:rPr>
            <w:rFonts w:ascii="Arial" w:eastAsia="Arial" w:hAnsi="Arial" w:cs="Arial"/>
            <w:b/>
            <w:bCs/>
            <w:sz w:val="28"/>
            <w:szCs w:val="28"/>
          </w:rPr>
          <w:t>Pièces en théâtre – fiche professeur</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D5" w:rsidRDefault="00CA1ED6" w:rsidP="00F02AD5">
    <w:pPr>
      <w:pStyle w:val="En-tte"/>
      <w:jc w:val="center"/>
      <w:rPr>
        <w:rFonts w:asciiTheme="majorHAnsi" w:eastAsiaTheme="majorEastAsia" w:hAnsiTheme="majorHAnsi" w:cstheme="majorBidi"/>
        <w:sz w:val="32"/>
        <w:szCs w:val="32"/>
      </w:rPr>
    </w:pPr>
    <w:sdt>
      <w:sdtPr>
        <w:rPr>
          <w:rFonts w:ascii="Arial" w:eastAsia="Arial" w:hAnsi="Arial" w:cs="Arial"/>
          <w:b/>
          <w:bCs/>
          <w:sz w:val="28"/>
          <w:szCs w:val="28"/>
        </w:rPr>
        <w:alias w:val="Titre"/>
        <w:id w:val="1355698663"/>
        <w:placeholder>
          <w:docPart w:val="B9FD291405194D1DB8256DFB8B89880B"/>
        </w:placeholder>
        <w:dataBinding w:prefixMappings="xmlns:ns0='http://schemas.openxmlformats.org/package/2006/metadata/core-properties' xmlns:ns1='http://purl.org/dc/elements/1.1/'" w:xpath="/ns0:coreProperties[1]/ns1:title[1]" w:storeItemID="{6C3C8BC8-F283-45AE-878A-BAB7291924A1}"/>
        <w:text/>
      </w:sdtPr>
      <w:sdtContent>
        <w:r w:rsidR="00F02AD5" w:rsidRPr="00FE5991">
          <w:rPr>
            <w:rFonts w:ascii="Arial" w:eastAsia="Arial" w:hAnsi="Arial" w:cs="Arial"/>
            <w:b/>
            <w:bCs/>
            <w:sz w:val="28"/>
            <w:szCs w:val="28"/>
          </w:rPr>
          <w:t>Pièces en théâtre</w:t>
        </w:r>
        <w:r w:rsidR="00F02AD5">
          <w:rPr>
            <w:rFonts w:ascii="Arial" w:eastAsia="Arial" w:hAnsi="Arial" w:cs="Arial"/>
            <w:b/>
            <w:bCs/>
            <w:sz w:val="28"/>
            <w:szCs w:val="28"/>
          </w:rPr>
          <w:t xml:space="preserve"> – fiche professeur</w:t>
        </w:r>
      </w:sdtContent>
    </w:sdt>
  </w:p>
  <w:p w:rsidR="00F02AD5" w:rsidRDefault="00F02AD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34489"/>
    <w:multiLevelType w:val="hybridMultilevel"/>
    <w:tmpl w:val="F75E5CB2"/>
    <w:lvl w:ilvl="0" w:tplc="99665538">
      <w:start w:val="1"/>
      <w:numFmt w:val="bullet"/>
      <w:lvlText w:val="•"/>
      <w:lvlJc w:val="left"/>
      <w:pPr>
        <w:ind w:hanging="253"/>
      </w:pPr>
      <w:rPr>
        <w:rFonts w:ascii="Arial" w:eastAsia="Arial" w:hAnsi="Arial" w:hint="default"/>
        <w:i/>
        <w:w w:val="146"/>
        <w:sz w:val="28"/>
        <w:szCs w:val="28"/>
      </w:rPr>
    </w:lvl>
    <w:lvl w:ilvl="1" w:tplc="C58AFA1A">
      <w:start w:val="1"/>
      <w:numFmt w:val="bullet"/>
      <w:lvlText w:val="•"/>
      <w:lvlJc w:val="left"/>
      <w:rPr>
        <w:rFonts w:hint="default"/>
      </w:rPr>
    </w:lvl>
    <w:lvl w:ilvl="2" w:tplc="501246D2">
      <w:start w:val="1"/>
      <w:numFmt w:val="bullet"/>
      <w:lvlText w:val="•"/>
      <w:lvlJc w:val="left"/>
      <w:rPr>
        <w:rFonts w:hint="default"/>
      </w:rPr>
    </w:lvl>
    <w:lvl w:ilvl="3" w:tplc="6F0C9FBE">
      <w:start w:val="1"/>
      <w:numFmt w:val="bullet"/>
      <w:lvlText w:val="•"/>
      <w:lvlJc w:val="left"/>
      <w:rPr>
        <w:rFonts w:hint="default"/>
      </w:rPr>
    </w:lvl>
    <w:lvl w:ilvl="4" w:tplc="AE72F400">
      <w:start w:val="1"/>
      <w:numFmt w:val="bullet"/>
      <w:lvlText w:val="•"/>
      <w:lvlJc w:val="left"/>
      <w:rPr>
        <w:rFonts w:hint="default"/>
      </w:rPr>
    </w:lvl>
    <w:lvl w:ilvl="5" w:tplc="3A32E9FE">
      <w:start w:val="1"/>
      <w:numFmt w:val="bullet"/>
      <w:lvlText w:val="•"/>
      <w:lvlJc w:val="left"/>
      <w:rPr>
        <w:rFonts w:hint="default"/>
      </w:rPr>
    </w:lvl>
    <w:lvl w:ilvl="6" w:tplc="59FA33A6">
      <w:start w:val="1"/>
      <w:numFmt w:val="bullet"/>
      <w:lvlText w:val="•"/>
      <w:lvlJc w:val="left"/>
      <w:rPr>
        <w:rFonts w:hint="default"/>
      </w:rPr>
    </w:lvl>
    <w:lvl w:ilvl="7" w:tplc="D35E74CC">
      <w:start w:val="1"/>
      <w:numFmt w:val="bullet"/>
      <w:lvlText w:val="•"/>
      <w:lvlJc w:val="left"/>
      <w:rPr>
        <w:rFonts w:hint="default"/>
      </w:rPr>
    </w:lvl>
    <w:lvl w:ilvl="8" w:tplc="426E0994">
      <w:start w:val="1"/>
      <w:numFmt w:val="bullet"/>
      <w:lvlText w:val="•"/>
      <w:lvlJc w:val="left"/>
      <w:rPr>
        <w:rFonts w:hint="default"/>
      </w:rPr>
    </w:lvl>
  </w:abstractNum>
  <w:abstractNum w:abstractNumId="1">
    <w:nsid w:val="13CD44A3"/>
    <w:multiLevelType w:val="hybridMultilevel"/>
    <w:tmpl w:val="92C2BD54"/>
    <w:lvl w:ilvl="0" w:tplc="217E4A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E60DBE"/>
    <w:multiLevelType w:val="hybridMultilevel"/>
    <w:tmpl w:val="31505924"/>
    <w:lvl w:ilvl="0" w:tplc="7B748A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90B341F"/>
    <w:multiLevelType w:val="hybridMultilevel"/>
    <w:tmpl w:val="E77E7E08"/>
    <w:lvl w:ilvl="0" w:tplc="47B690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23C53B3"/>
    <w:multiLevelType w:val="hybridMultilevel"/>
    <w:tmpl w:val="C5BC6DDC"/>
    <w:lvl w:ilvl="0" w:tplc="4E8E32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E9318B3"/>
    <w:multiLevelType w:val="hybridMultilevel"/>
    <w:tmpl w:val="DFECEE1A"/>
    <w:lvl w:ilvl="0" w:tplc="827E9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397"/>
  <w:hyphenationZone w:val="425"/>
  <w:characterSpacingControl w:val="doNotCompress"/>
  <w:hdrShapeDefaults>
    <o:shapedefaults v:ext="edit" spidmax="4098"/>
  </w:hdrShapeDefaults>
  <w:footnotePr>
    <w:footnote w:id="-1"/>
    <w:footnote w:id="0"/>
  </w:footnotePr>
  <w:endnotePr>
    <w:endnote w:id="-1"/>
    <w:endnote w:id="0"/>
  </w:endnotePr>
  <w:compat/>
  <w:rsids>
    <w:rsidRoot w:val="00D508FA"/>
    <w:rsid w:val="0005177B"/>
    <w:rsid w:val="00066285"/>
    <w:rsid w:val="000F202D"/>
    <w:rsid w:val="00123A21"/>
    <w:rsid w:val="001B768B"/>
    <w:rsid w:val="002B1B05"/>
    <w:rsid w:val="002B28D3"/>
    <w:rsid w:val="002F1007"/>
    <w:rsid w:val="0039385E"/>
    <w:rsid w:val="003A61BE"/>
    <w:rsid w:val="005214C1"/>
    <w:rsid w:val="00535E9F"/>
    <w:rsid w:val="006514C2"/>
    <w:rsid w:val="008E3345"/>
    <w:rsid w:val="00A10EF4"/>
    <w:rsid w:val="00BF402B"/>
    <w:rsid w:val="00C97821"/>
    <w:rsid w:val="00CA1ED6"/>
    <w:rsid w:val="00D33D5D"/>
    <w:rsid w:val="00D37DE3"/>
    <w:rsid w:val="00D508FA"/>
    <w:rsid w:val="00E44277"/>
    <w:rsid w:val="00E879E0"/>
    <w:rsid w:val="00EA76A3"/>
    <w:rsid w:val="00F02AD5"/>
    <w:rsid w:val="00F73726"/>
    <w:rsid w:val="00F749CA"/>
    <w:rsid w:val="00FE59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E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85E"/>
    <w:pPr>
      <w:ind w:left="720"/>
      <w:contextualSpacing/>
    </w:pPr>
  </w:style>
  <w:style w:type="paragraph" w:styleId="Textedebulles">
    <w:name w:val="Balloon Text"/>
    <w:basedOn w:val="Normal"/>
    <w:link w:val="TextedebullesCar"/>
    <w:uiPriority w:val="99"/>
    <w:semiHidden/>
    <w:unhideWhenUsed/>
    <w:rsid w:val="00BF40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02B"/>
    <w:rPr>
      <w:rFonts w:ascii="Tahoma" w:hAnsi="Tahoma" w:cs="Tahoma"/>
      <w:sz w:val="16"/>
      <w:szCs w:val="16"/>
    </w:rPr>
  </w:style>
  <w:style w:type="paragraph" w:styleId="En-tte">
    <w:name w:val="header"/>
    <w:basedOn w:val="Normal"/>
    <w:link w:val="En-tteCar"/>
    <w:uiPriority w:val="99"/>
    <w:unhideWhenUsed/>
    <w:rsid w:val="00F749CA"/>
    <w:pPr>
      <w:tabs>
        <w:tab w:val="center" w:pos="4536"/>
        <w:tab w:val="right" w:pos="9072"/>
      </w:tabs>
      <w:spacing w:after="0" w:line="240" w:lineRule="auto"/>
    </w:pPr>
  </w:style>
  <w:style w:type="character" w:customStyle="1" w:styleId="En-tteCar">
    <w:name w:val="En-tête Car"/>
    <w:basedOn w:val="Policepardfaut"/>
    <w:link w:val="En-tte"/>
    <w:uiPriority w:val="99"/>
    <w:rsid w:val="00F749CA"/>
  </w:style>
  <w:style w:type="paragraph" w:styleId="Pieddepage">
    <w:name w:val="footer"/>
    <w:basedOn w:val="Normal"/>
    <w:link w:val="PieddepageCar"/>
    <w:uiPriority w:val="99"/>
    <w:unhideWhenUsed/>
    <w:rsid w:val="00F749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49CA"/>
  </w:style>
  <w:style w:type="paragraph" w:styleId="NormalWeb">
    <w:name w:val="Normal (Web)"/>
    <w:basedOn w:val="Normal"/>
    <w:uiPriority w:val="99"/>
    <w:semiHidden/>
    <w:unhideWhenUsed/>
    <w:rsid w:val="002F10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qFormat/>
    <w:rsid w:val="00FE5991"/>
    <w:pPr>
      <w:widowControl w:val="0"/>
      <w:spacing w:after="0" w:line="240" w:lineRule="auto"/>
      <w:ind w:left="153"/>
    </w:pPr>
    <w:rPr>
      <w:rFonts w:ascii="Arial" w:eastAsia="Arial" w:hAnsi="Arial"/>
      <w:sz w:val="28"/>
      <w:szCs w:val="28"/>
      <w:lang w:val="en-US"/>
    </w:rPr>
  </w:style>
  <w:style w:type="character" w:customStyle="1" w:styleId="CorpsdetexteCar">
    <w:name w:val="Corps de texte Car"/>
    <w:basedOn w:val="Policepardfaut"/>
    <w:link w:val="Corpsdetexte"/>
    <w:uiPriority w:val="1"/>
    <w:rsid w:val="00FE5991"/>
    <w:rPr>
      <w:rFonts w:ascii="Arial" w:eastAsia="Arial" w:hAnsi="Arial"/>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85E"/>
    <w:pPr>
      <w:ind w:left="720"/>
      <w:contextualSpacing/>
    </w:pPr>
  </w:style>
  <w:style w:type="paragraph" w:styleId="Textedebulles">
    <w:name w:val="Balloon Text"/>
    <w:basedOn w:val="Normal"/>
    <w:link w:val="TextedebullesCar"/>
    <w:uiPriority w:val="99"/>
    <w:semiHidden/>
    <w:unhideWhenUsed/>
    <w:rsid w:val="00BF40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02B"/>
    <w:rPr>
      <w:rFonts w:ascii="Tahoma" w:hAnsi="Tahoma" w:cs="Tahoma"/>
      <w:sz w:val="16"/>
      <w:szCs w:val="16"/>
    </w:rPr>
  </w:style>
  <w:style w:type="paragraph" w:styleId="En-tte">
    <w:name w:val="header"/>
    <w:basedOn w:val="Normal"/>
    <w:link w:val="En-tteCar"/>
    <w:uiPriority w:val="99"/>
    <w:unhideWhenUsed/>
    <w:rsid w:val="00F749CA"/>
    <w:pPr>
      <w:tabs>
        <w:tab w:val="center" w:pos="4536"/>
        <w:tab w:val="right" w:pos="9072"/>
      </w:tabs>
      <w:spacing w:after="0" w:line="240" w:lineRule="auto"/>
    </w:pPr>
  </w:style>
  <w:style w:type="character" w:customStyle="1" w:styleId="En-tteCar">
    <w:name w:val="En-tête Car"/>
    <w:basedOn w:val="Policepardfaut"/>
    <w:link w:val="En-tte"/>
    <w:uiPriority w:val="99"/>
    <w:rsid w:val="00F749CA"/>
  </w:style>
  <w:style w:type="paragraph" w:styleId="Pieddepage">
    <w:name w:val="footer"/>
    <w:basedOn w:val="Normal"/>
    <w:link w:val="PieddepageCar"/>
    <w:uiPriority w:val="99"/>
    <w:unhideWhenUsed/>
    <w:rsid w:val="00F749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49CA"/>
  </w:style>
  <w:style w:type="paragraph" w:styleId="NormalWeb">
    <w:name w:val="Normal (Web)"/>
    <w:basedOn w:val="Normal"/>
    <w:uiPriority w:val="99"/>
    <w:semiHidden/>
    <w:unhideWhenUsed/>
    <w:rsid w:val="002F10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qFormat/>
    <w:rsid w:val="00FE5991"/>
    <w:pPr>
      <w:widowControl w:val="0"/>
      <w:spacing w:after="0" w:line="240" w:lineRule="auto"/>
      <w:ind w:left="153"/>
    </w:pPr>
    <w:rPr>
      <w:rFonts w:ascii="Arial" w:eastAsia="Arial" w:hAnsi="Arial"/>
      <w:sz w:val="28"/>
      <w:szCs w:val="28"/>
      <w:lang w:val="en-US"/>
    </w:rPr>
  </w:style>
  <w:style w:type="character" w:customStyle="1" w:styleId="CorpsdetexteCar">
    <w:name w:val="Corps de texte Car"/>
    <w:basedOn w:val="Policepardfaut"/>
    <w:link w:val="Corpsdetexte"/>
    <w:uiPriority w:val="1"/>
    <w:rsid w:val="00FE5991"/>
    <w:rPr>
      <w:rFonts w:ascii="Arial" w:eastAsia="Arial" w:hAnsi="Arial"/>
      <w:sz w:val="28"/>
      <w:szCs w:val="28"/>
      <w:lang w:val="en-US"/>
    </w:rPr>
  </w:style>
</w:styles>
</file>

<file path=word/webSettings.xml><?xml version="1.0" encoding="utf-8"?>
<w:webSettings xmlns:r="http://schemas.openxmlformats.org/officeDocument/2006/relationships" xmlns:w="http://schemas.openxmlformats.org/wordprocessingml/2006/main">
  <w:divs>
    <w:div w:id="127247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A2025A968B419E88AC0486AE5064B1"/>
        <w:category>
          <w:name w:val="Général"/>
          <w:gallery w:val="placeholder"/>
        </w:category>
        <w:types>
          <w:type w:val="bbPlcHdr"/>
        </w:types>
        <w:behaviors>
          <w:behavior w:val="content"/>
        </w:behaviors>
        <w:guid w:val="{89EC19C6-1415-46BF-A09A-D4FB98188AED}"/>
      </w:docPartPr>
      <w:docPartBody>
        <w:p w:rsidR="003202D8" w:rsidRDefault="00344418" w:rsidP="00344418">
          <w:pPr>
            <w:pStyle w:val="48A2025A968B419E88AC0486AE5064B1"/>
          </w:pPr>
          <w:r>
            <w:rPr>
              <w:rFonts w:asciiTheme="majorHAnsi" w:eastAsiaTheme="majorEastAsia" w:hAnsiTheme="majorHAnsi" w:cstheme="majorBidi"/>
              <w:sz w:val="32"/>
              <w:szCs w:val="32"/>
            </w:rPr>
            <w:t>[Titre du document]</w:t>
          </w:r>
        </w:p>
      </w:docPartBody>
    </w:docPart>
    <w:docPart>
      <w:docPartPr>
        <w:name w:val="B9FD291405194D1DB8256DFB8B89880B"/>
        <w:category>
          <w:name w:val="Général"/>
          <w:gallery w:val="placeholder"/>
        </w:category>
        <w:types>
          <w:type w:val="bbPlcHdr"/>
        </w:types>
        <w:behaviors>
          <w:behavior w:val="content"/>
        </w:behaviors>
        <w:guid w:val="{D90A93C6-A9BF-4E6E-B4DA-E1856235D5E5}"/>
      </w:docPartPr>
      <w:docPartBody>
        <w:p w:rsidR="004D1D25" w:rsidRDefault="000556B0" w:rsidP="000556B0">
          <w:pPr>
            <w:pStyle w:val="B9FD291405194D1DB8256DFB8B89880B"/>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44418"/>
    <w:rsid w:val="000556B0"/>
    <w:rsid w:val="003202D8"/>
    <w:rsid w:val="00344418"/>
    <w:rsid w:val="004D1D25"/>
    <w:rsid w:val="006B5172"/>
    <w:rsid w:val="009B1A29"/>
    <w:rsid w:val="00EB2F62"/>
    <w:rsid w:val="00FC60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D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8A2025A968B419E88AC0486AE5064B1">
    <w:name w:val="48A2025A968B419E88AC0486AE5064B1"/>
    <w:rsid w:val="00344418"/>
  </w:style>
  <w:style w:type="paragraph" w:customStyle="1" w:styleId="B9FD291405194D1DB8256DFB8B89880B">
    <w:name w:val="B9FD291405194D1DB8256DFB8B89880B"/>
    <w:rsid w:val="000556B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9F6EB-63DE-4C1C-9908-D98868AB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1080</Words>
  <Characters>5940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Pièces en théâtre</vt:lpstr>
    </vt:vector>
  </TitlesOfParts>
  <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Pièces en théâtre – fiche professeur</dc:title>
  <dc:creator>Rectorat de Dijon_IPR mathématiques</dc:creator>
  <cp:lastModifiedBy>Rectorat de Dijon_GL</cp:lastModifiedBy>
  <cp:revision>6</cp:revision>
  <dcterms:created xsi:type="dcterms:W3CDTF">2015-12-13T15:56:00Z</dcterms:created>
  <dcterms:modified xsi:type="dcterms:W3CDTF">2015-12-23T17:42:00Z</dcterms:modified>
</cp:coreProperties>
</file>