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56" w:rsidRPr="00EE4C2E" w:rsidRDefault="00EC028A">
      <w:pPr>
        <w:rPr>
          <w:rFonts w:ascii="Arial" w:hAnsi="Arial" w:cs="Arial"/>
          <w:b/>
          <w:sz w:val="24"/>
          <w:szCs w:val="24"/>
        </w:rPr>
      </w:pPr>
      <w:r>
        <w:rPr>
          <w:rFonts w:ascii="Arial" w:hAnsi="Arial" w:cs="Arial"/>
          <w:b/>
          <w:sz w:val="24"/>
          <w:szCs w:val="24"/>
        </w:rPr>
        <w:t>F</w:t>
      </w:r>
      <w:r w:rsidR="006678C1">
        <w:rPr>
          <w:rFonts w:ascii="Arial" w:hAnsi="Arial" w:cs="Arial"/>
          <w:b/>
          <w:sz w:val="24"/>
          <w:szCs w:val="24"/>
        </w:rPr>
        <w:t xml:space="preserve">ractions </w:t>
      </w:r>
      <w:r>
        <w:rPr>
          <w:rFonts w:ascii="Arial" w:hAnsi="Arial" w:cs="Arial"/>
          <w:b/>
          <w:sz w:val="24"/>
          <w:szCs w:val="24"/>
        </w:rPr>
        <w:t xml:space="preserve">décimales et nombres décimaux </w:t>
      </w:r>
      <w:r w:rsidR="006678C1">
        <w:rPr>
          <w:rFonts w:ascii="Arial" w:hAnsi="Arial" w:cs="Arial"/>
          <w:b/>
          <w:sz w:val="24"/>
          <w:szCs w:val="24"/>
        </w:rPr>
        <w:t>au cycle 3</w:t>
      </w:r>
    </w:p>
    <w:p w:rsidR="000C7FFA" w:rsidRDefault="000C7FFA" w:rsidP="000C7FFA">
      <w:pPr>
        <w:jc w:val="both"/>
        <w:rPr>
          <w:rFonts w:ascii="Arial" w:hAnsi="Arial" w:cs="Arial"/>
          <w:sz w:val="24"/>
          <w:szCs w:val="24"/>
        </w:rPr>
      </w:pPr>
    </w:p>
    <w:p w:rsidR="006678C1" w:rsidRDefault="006678C1" w:rsidP="00CA6788">
      <w:pPr>
        <w:rPr>
          <w:rFonts w:ascii="Arial" w:hAnsi="Arial" w:cs="Arial"/>
          <w:b/>
          <w:sz w:val="20"/>
          <w:szCs w:val="20"/>
        </w:rPr>
      </w:pPr>
      <w:r w:rsidRPr="006678C1">
        <w:rPr>
          <w:rFonts w:ascii="Arial" w:hAnsi="Arial" w:cs="Arial"/>
          <w:b/>
          <w:sz w:val="20"/>
          <w:szCs w:val="20"/>
        </w:rPr>
        <w:t>Le programme</w:t>
      </w:r>
    </w:p>
    <w:p w:rsidR="006678C1" w:rsidRDefault="006678C1" w:rsidP="000C7FFA">
      <w:pPr>
        <w:jc w:val="both"/>
        <w:rPr>
          <w:rFonts w:ascii="Arial" w:hAnsi="Arial" w:cs="Arial"/>
          <w:b/>
          <w:sz w:val="20"/>
          <w:szCs w:val="20"/>
        </w:rPr>
      </w:pPr>
    </w:p>
    <w:p w:rsidR="006678C1" w:rsidRDefault="006678C1" w:rsidP="008F34C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6678C1">
        <w:rPr>
          <w:rFonts w:ascii="Arial" w:hAnsi="Arial" w:cs="Arial"/>
          <w:b/>
          <w:sz w:val="20"/>
          <w:szCs w:val="20"/>
        </w:rPr>
        <w:t>Nombres et calcul (préambule)</w:t>
      </w:r>
    </w:p>
    <w:p w:rsidR="006678C1" w:rsidRPr="006678C1" w:rsidRDefault="006678C1" w:rsidP="008F34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 </w:t>
      </w:r>
      <w:r w:rsidRPr="006678C1">
        <w:rPr>
          <w:rFonts w:ascii="Arial" w:hAnsi="Arial" w:cs="Arial"/>
          <w:sz w:val="20"/>
          <w:szCs w:val="20"/>
        </w:rPr>
        <w:t>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 pour les entiers) et de calcul.</w:t>
      </w:r>
      <w:r>
        <w:rPr>
          <w:rFonts w:ascii="Arial" w:hAnsi="Arial" w:cs="Arial"/>
          <w:sz w:val="20"/>
          <w:szCs w:val="20"/>
        </w:rPr>
        <w:t xml:space="preserve"> […]</w:t>
      </w:r>
    </w:p>
    <w:p w:rsidR="006678C1" w:rsidRPr="008F34C2" w:rsidRDefault="006678C1" w:rsidP="000C7FFA">
      <w:pPr>
        <w:jc w:val="both"/>
        <w:rPr>
          <w:rFonts w:ascii="Arial" w:hAnsi="Arial" w:cs="Arial"/>
          <w:b/>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5"/>
        <w:gridCol w:w="4579"/>
      </w:tblGrid>
      <w:tr w:rsidR="006678C1" w:rsidRPr="00CA6788" w:rsidTr="006678C1">
        <w:tc>
          <w:tcPr>
            <w:tcW w:w="9288" w:type="dxa"/>
            <w:gridSpan w:val="2"/>
            <w:shd w:val="clear" w:color="auto" w:fill="B6DDE8"/>
          </w:tcPr>
          <w:p w:rsidR="006678C1" w:rsidRPr="00CA6788" w:rsidRDefault="006678C1" w:rsidP="008F2C1C">
            <w:pPr>
              <w:tabs>
                <w:tab w:val="left" w:pos="3186"/>
                <w:tab w:val="left" w:pos="6546"/>
              </w:tabs>
              <w:rPr>
                <w:rFonts w:ascii="Arial" w:hAnsi="Arial" w:cs="Arial"/>
                <w:sz w:val="20"/>
                <w:szCs w:val="20"/>
              </w:rPr>
            </w:pPr>
            <w:r w:rsidRPr="00CA6788">
              <w:rPr>
                <w:rFonts w:ascii="Arial" w:hAnsi="Arial" w:cs="Arial"/>
                <w:b/>
                <w:sz w:val="20"/>
                <w:szCs w:val="20"/>
              </w:rPr>
              <w:t>Attendus de fin de cycle</w:t>
            </w:r>
            <w:r w:rsidRPr="00CA6788">
              <w:rPr>
                <w:rFonts w:ascii="Arial" w:hAnsi="Arial" w:cs="Arial"/>
                <w:b/>
                <w:sz w:val="20"/>
                <w:szCs w:val="20"/>
              </w:rPr>
              <w:tab/>
            </w:r>
            <w:r w:rsidRPr="00CA6788">
              <w:rPr>
                <w:rFonts w:ascii="Arial" w:hAnsi="Arial" w:cs="Arial"/>
                <w:b/>
                <w:sz w:val="20"/>
                <w:szCs w:val="20"/>
              </w:rPr>
              <w:tab/>
            </w:r>
          </w:p>
        </w:tc>
      </w:tr>
      <w:tr w:rsidR="006678C1" w:rsidRPr="00CA6788" w:rsidTr="00CA6788">
        <w:tc>
          <w:tcPr>
            <w:tcW w:w="9288" w:type="dxa"/>
            <w:gridSpan w:val="2"/>
            <w:shd w:val="clear" w:color="auto" w:fill="auto"/>
            <w:vAlign w:val="center"/>
          </w:tcPr>
          <w:p w:rsidR="006678C1" w:rsidRPr="00CA6788" w:rsidRDefault="006678C1" w:rsidP="00CA6788">
            <w:pPr>
              <w:ind w:left="360"/>
              <w:contextualSpacing/>
              <w:jc w:val="left"/>
              <w:rPr>
                <w:rFonts w:ascii="Arial" w:hAnsi="Arial" w:cs="Arial"/>
                <w:sz w:val="20"/>
                <w:szCs w:val="20"/>
              </w:rPr>
            </w:pPr>
            <w:r w:rsidRPr="00CA6788">
              <w:rPr>
                <w:rFonts w:ascii="Arial" w:hAnsi="Arial" w:cs="Arial"/>
                <w:sz w:val="20"/>
                <w:szCs w:val="20"/>
              </w:rPr>
              <w:t>Utiliser et représenter les grands nombres entiers, des fractions simples, les nombres décimaux.</w:t>
            </w:r>
          </w:p>
          <w:p w:rsidR="006678C1" w:rsidRPr="00CA6788" w:rsidRDefault="006678C1" w:rsidP="00CA6788">
            <w:pPr>
              <w:ind w:left="360"/>
              <w:jc w:val="left"/>
              <w:rPr>
                <w:rFonts w:ascii="Arial" w:hAnsi="Arial" w:cs="Arial"/>
                <w:sz w:val="20"/>
                <w:szCs w:val="20"/>
              </w:rPr>
            </w:pPr>
            <w:r w:rsidRPr="00CA6788">
              <w:rPr>
                <w:rFonts w:ascii="Arial" w:hAnsi="Arial" w:cs="Arial"/>
                <w:sz w:val="20"/>
                <w:szCs w:val="20"/>
              </w:rPr>
              <w:t>Calculer avec des nombres entiers et des nombres décimaux.</w:t>
            </w:r>
          </w:p>
          <w:p w:rsidR="006678C1" w:rsidRPr="00CA6788" w:rsidRDefault="006678C1" w:rsidP="00CA6788">
            <w:pPr>
              <w:ind w:left="360"/>
              <w:jc w:val="left"/>
              <w:rPr>
                <w:rFonts w:ascii="Arial" w:hAnsi="Arial" w:cs="Arial"/>
              </w:rPr>
            </w:pPr>
            <w:r w:rsidRPr="00CA6788">
              <w:rPr>
                <w:rFonts w:ascii="Arial" w:hAnsi="Arial" w:cs="Arial"/>
                <w:sz w:val="20"/>
                <w:szCs w:val="20"/>
              </w:rPr>
              <w:t xml:space="preserve">Résoudre des problèmes en utilisant des fractions simples, les nombres décimaux et le calcul. </w:t>
            </w:r>
          </w:p>
        </w:tc>
      </w:tr>
      <w:tr w:rsidR="006678C1" w:rsidRPr="00CA6788" w:rsidTr="006678C1">
        <w:tc>
          <w:tcPr>
            <w:tcW w:w="4972" w:type="dxa"/>
            <w:shd w:val="clear" w:color="auto" w:fill="B6DDE8"/>
          </w:tcPr>
          <w:p w:rsidR="006678C1" w:rsidRPr="00CA6788" w:rsidRDefault="006678C1" w:rsidP="008F2C1C">
            <w:pPr>
              <w:rPr>
                <w:rFonts w:ascii="Arial" w:hAnsi="Arial" w:cs="Arial"/>
                <w:i/>
                <w:sz w:val="20"/>
                <w:szCs w:val="20"/>
              </w:rPr>
            </w:pPr>
            <w:r w:rsidRPr="00CA6788">
              <w:rPr>
                <w:rFonts w:ascii="Arial" w:hAnsi="Arial" w:cs="Arial"/>
                <w:b/>
                <w:sz w:val="20"/>
                <w:szCs w:val="20"/>
              </w:rPr>
              <w:t>Connaissances et compétences associées</w:t>
            </w:r>
          </w:p>
        </w:tc>
        <w:tc>
          <w:tcPr>
            <w:tcW w:w="4316" w:type="dxa"/>
            <w:shd w:val="clear" w:color="auto" w:fill="B6DDE8"/>
          </w:tcPr>
          <w:p w:rsidR="006678C1" w:rsidRPr="00CA6788" w:rsidRDefault="006678C1" w:rsidP="008F2C1C">
            <w:pPr>
              <w:rPr>
                <w:rFonts w:ascii="Arial" w:hAnsi="Arial" w:cs="Arial"/>
                <w:i/>
                <w:sz w:val="20"/>
                <w:szCs w:val="20"/>
              </w:rPr>
            </w:pPr>
            <w:r w:rsidRPr="00CA6788">
              <w:rPr>
                <w:rFonts w:ascii="Arial" w:hAnsi="Arial" w:cs="Arial"/>
                <w:b/>
                <w:color w:val="000000"/>
                <w:sz w:val="20"/>
                <w:szCs w:val="20"/>
                <w:lang w:eastAsia="fr-FR"/>
              </w:rPr>
              <w:t>Exemples de situations, d’activités et de ressources pour l’élève</w:t>
            </w:r>
          </w:p>
        </w:tc>
      </w:tr>
      <w:tr w:rsidR="006678C1" w:rsidRPr="00CA6788" w:rsidTr="006678C1">
        <w:tc>
          <w:tcPr>
            <w:tcW w:w="9288" w:type="dxa"/>
            <w:gridSpan w:val="2"/>
            <w:shd w:val="clear" w:color="auto" w:fill="DAEEF3"/>
          </w:tcPr>
          <w:p w:rsidR="006678C1" w:rsidRPr="00CA6788" w:rsidRDefault="006678C1" w:rsidP="008F2C1C">
            <w:pPr>
              <w:rPr>
                <w:rFonts w:ascii="Arial" w:hAnsi="Arial" w:cs="Arial"/>
                <w:b/>
                <w:i/>
                <w:sz w:val="20"/>
                <w:szCs w:val="20"/>
              </w:rPr>
            </w:pPr>
            <w:r w:rsidRPr="00CA6788">
              <w:rPr>
                <w:rFonts w:ascii="Arial" w:hAnsi="Arial" w:cs="Arial"/>
                <w:b/>
                <w:sz w:val="20"/>
                <w:szCs w:val="20"/>
              </w:rPr>
              <w:t>Utiliser et représenter les grands nombres entiers, des fractions simples, les nombres décimaux</w:t>
            </w:r>
          </w:p>
        </w:tc>
      </w:tr>
      <w:tr w:rsidR="006678C1" w:rsidRPr="00CA6788" w:rsidTr="00CA6788">
        <w:tc>
          <w:tcPr>
            <w:tcW w:w="4972" w:type="dxa"/>
            <w:shd w:val="clear" w:color="auto" w:fill="auto"/>
            <w:vAlign w:val="center"/>
          </w:tcPr>
          <w:p w:rsidR="006678C1" w:rsidRPr="00CA6788" w:rsidRDefault="006678C1" w:rsidP="00CA6788">
            <w:pPr>
              <w:jc w:val="left"/>
              <w:rPr>
                <w:rFonts w:ascii="Arial" w:hAnsi="Arial" w:cs="Arial"/>
                <w:sz w:val="20"/>
                <w:szCs w:val="20"/>
              </w:rPr>
            </w:pPr>
            <w:r w:rsidRPr="00CA6788">
              <w:rPr>
                <w:rFonts w:ascii="Arial" w:hAnsi="Arial" w:cs="Arial"/>
                <w:sz w:val="20"/>
                <w:szCs w:val="20"/>
              </w:rPr>
              <w:t>Comprendre et utiliser la notion de fractions simples.</w:t>
            </w:r>
          </w:p>
          <w:p w:rsidR="006678C1" w:rsidRPr="00CA6788" w:rsidRDefault="006678C1" w:rsidP="00CA6788">
            <w:pPr>
              <w:numPr>
                <w:ilvl w:val="0"/>
                <w:numId w:val="9"/>
              </w:numPr>
              <w:jc w:val="left"/>
              <w:rPr>
                <w:rFonts w:ascii="Arial" w:hAnsi="Arial" w:cs="Arial"/>
                <w:sz w:val="20"/>
                <w:szCs w:val="20"/>
              </w:rPr>
            </w:pPr>
            <w:r w:rsidRPr="00CA6788">
              <w:rPr>
                <w:rFonts w:ascii="Arial" w:hAnsi="Arial" w:cs="Arial"/>
                <w:sz w:val="20"/>
                <w:szCs w:val="20"/>
              </w:rPr>
              <w:t>Écritures fractionnaires.</w:t>
            </w:r>
          </w:p>
          <w:p w:rsidR="006678C1" w:rsidRPr="00CA6788" w:rsidRDefault="006678C1" w:rsidP="00CA6788">
            <w:pPr>
              <w:numPr>
                <w:ilvl w:val="0"/>
                <w:numId w:val="9"/>
              </w:numPr>
              <w:jc w:val="left"/>
              <w:rPr>
                <w:rFonts w:ascii="Arial" w:hAnsi="Arial" w:cs="Arial"/>
                <w:sz w:val="20"/>
                <w:szCs w:val="20"/>
              </w:rPr>
            </w:pPr>
            <w:r w:rsidRPr="00CA6788">
              <w:rPr>
                <w:rFonts w:ascii="Arial" w:hAnsi="Arial" w:cs="Arial"/>
                <w:sz w:val="20"/>
                <w:szCs w:val="20"/>
              </w:rPr>
              <w:t>Diverses désignations des fractions (orales, écrites et décompositions).</w:t>
            </w:r>
          </w:p>
          <w:p w:rsidR="006678C1" w:rsidRPr="00CA6788" w:rsidRDefault="006678C1" w:rsidP="00CA6788">
            <w:pPr>
              <w:jc w:val="left"/>
              <w:rPr>
                <w:rFonts w:ascii="Arial" w:hAnsi="Arial" w:cs="Arial"/>
                <w:sz w:val="20"/>
                <w:szCs w:val="20"/>
              </w:rPr>
            </w:pPr>
          </w:p>
          <w:p w:rsidR="006678C1" w:rsidRPr="00CA6788" w:rsidRDefault="006678C1" w:rsidP="00CA6788">
            <w:pPr>
              <w:jc w:val="left"/>
              <w:rPr>
                <w:rFonts w:ascii="Arial" w:hAnsi="Arial" w:cs="Arial"/>
                <w:sz w:val="20"/>
                <w:szCs w:val="20"/>
              </w:rPr>
            </w:pPr>
            <w:r w:rsidRPr="00CA6788">
              <w:rPr>
                <w:rFonts w:ascii="Arial" w:hAnsi="Arial" w:cs="Arial"/>
                <w:sz w:val="20"/>
                <w:szCs w:val="20"/>
              </w:rPr>
              <w:t>Repérer et placer des fractions sur une demi-droite graduée adaptée.</w:t>
            </w:r>
          </w:p>
          <w:p w:rsidR="006678C1" w:rsidRPr="00CA6788" w:rsidRDefault="006678C1" w:rsidP="00CA6788">
            <w:pPr>
              <w:numPr>
                <w:ilvl w:val="0"/>
                <w:numId w:val="7"/>
              </w:numPr>
              <w:jc w:val="left"/>
              <w:rPr>
                <w:rFonts w:ascii="Arial" w:hAnsi="Arial" w:cs="Arial"/>
                <w:sz w:val="20"/>
                <w:szCs w:val="20"/>
              </w:rPr>
            </w:pPr>
            <w:r w:rsidRPr="00CA6788">
              <w:rPr>
                <w:rFonts w:ascii="Arial" w:hAnsi="Arial" w:cs="Arial"/>
                <w:sz w:val="20"/>
                <w:szCs w:val="20"/>
              </w:rPr>
              <w:t>Une première extension de la relation d’ordre.</w:t>
            </w:r>
          </w:p>
          <w:p w:rsidR="006678C1" w:rsidRPr="00CA6788" w:rsidRDefault="006678C1" w:rsidP="00CA6788">
            <w:pPr>
              <w:jc w:val="left"/>
              <w:rPr>
                <w:rFonts w:ascii="Arial" w:hAnsi="Arial" w:cs="Arial"/>
                <w:sz w:val="20"/>
                <w:szCs w:val="20"/>
              </w:rPr>
            </w:pPr>
          </w:p>
          <w:p w:rsidR="006678C1" w:rsidRPr="00CA6788" w:rsidRDefault="006678C1" w:rsidP="00CA6788">
            <w:pPr>
              <w:jc w:val="left"/>
              <w:rPr>
                <w:rFonts w:ascii="Arial" w:hAnsi="Arial" w:cs="Arial"/>
                <w:sz w:val="20"/>
                <w:szCs w:val="20"/>
              </w:rPr>
            </w:pPr>
            <w:r w:rsidRPr="00CA6788">
              <w:rPr>
                <w:rFonts w:ascii="Arial" w:hAnsi="Arial" w:cs="Arial"/>
                <w:sz w:val="20"/>
                <w:szCs w:val="20"/>
              </w:rPr>
              <w:t>Encadrer une fraction par deux nombres entiers consécutifs.</w:t>
            </w:r>
          </w:p>
          <w:p w:rsidR="006678C1" w:rsidRPr="00CA6788" w:rsidRDefault="006678C1" w:rsidP="00CA6788">
            <w:pPr>
              <w:jc w:val="left"/>
              <w:rPr>
                <w:rFonts w:ascii="Arial" w:hAnsi="Arial" w:cs="Arial"/>
                <w:sz w:val="20"/>
                <w:szCs w:val="20"/>
              </w:rPr>
            </w:pPr>
          </w:p>
          <w:p w:rsidR="006678C1" w:rsidRPr="00CA6788" w:rsidRDefault="006678C1" w:rsidP="00CA6788">
            <w:pPr>
              <w:jc w:val="left"/>
              <w:rPr>
                <w:rFonts w:ascii="Arial" w:hAnsi="Arial" w:cs="Arial"/>
                <w:sz w:val="20"/>
                <w:szCs w:val="20"/>
              </w:rPr>
            </w:pPr>
            <w:r w:rsidRPr="00CA6788">
              <w:rPr>
                <w:rFonts w:ascii="Arial" w:hAnsi="Arial" w:cs="Arial"/>
                <w:sz w:val="20"/>
                <w:szCs w:val="20"/>
              </w:rPr>
              <w:t>Établir des égalités entre des fractions simples.</w:t>
            </w:r>
          </w:p>
          <w:p w:rsidR="006678C1" w:rsidRPr="00CA6788" w:rsidRDefault="006678C1" w:rsidP="00CA6788">
            <w:pPr>
              <w:jc w:val="left"/>
              <w:rPr>
                <w:rFonts w:ascii="Arial" w:hAnsi="Arial" w:cs="Arial"/>
                <w:sz w:val="20"/>
                <w:szCs w:val="20"/>
              </w:rPr>
            </w:pPr>
          </w:p>
        </w:tc>
        <w:tc>
          <w:tcPr>
            <w:tcW w:w="4316" w:type="dxa"/>
            <w:shd w:val="clear" w:color="auto" w:fill="auto"/>
            <w:vAlign w:val="center"/>
          </w:tcPr>
          <w:p w:rsidR="006678C1" w:rsidRPr="00CA6788" w:rsidRDefault="006678C1" w:rsidP="00CA6788">
            <w:pPr>
              <w:jc w:val="left"/>
              <w:rPr>
                <w:rFonts w:ascii="Arial" w:hAnsi="Arial" w:cs="Arial"/>
                <w:sz w:val="20"/>
                <w:szCs w:val="20"/>
              </w:rPr>
            </w:pPr>
            <w:r w:rsidRPr="00CA6788">
              <w:rPr>
                <w:rFonts w:ascii="Arial" w:hAnsi="Arial" w:cs="Arial"/>
                <w:sz w:val="20"/>
                <w:szCs w:val="20"/>
              </w:rPr>
              <w:t>Utiliser des fractions pour :</w:t>
            </w:r>
          </w:p>
          <w:p w:rsidR="006678C1" w:rsidRPr="00CA6788" w:rsidRDefault="006678C1" w:rsidP="00CA6788">
            <w:pPr>
              <w:jc w:val="left"/>
              <w:rPr>
                <w:rFonts w:ascii="Arial" w:hAnsi="Arial" w:cs="Arial"/>
                <w:sz w:val="20"/>
                <w:szCs w:val="20"/>
              </w:rPr>
            </w:pPr>
            <w:r w:rsidRPr="00CA6788">
              <w:rPr>
                <w:rFonts w:ascii="Arial" w:hAnsi="Arial" w:cs="Arial"/>
                <w:sz w:val="20"/>
                <w:szCs w:val="20"/>
              </w:rPr>
              <w:t xml:space="preserve">- rendre compte de partage de grandeurs ou de mesure de grandeurs dans des cas simples ; </w:t>
            </w:r>
          </w:p>
          <w:p w:rsidR="006678C1" w:rsidRPr="00CA6788" w:rsidRDefault="006678C1" w:rsidP="00CA6788">
            <w:pPr>
              <w:jc w:val="left"/>
              <w:rPr>
                <w:rFonts w:ascii="Arial" w:hAnsi="Arial" w:cs="Arial"/>
                <w:sz w:val="20"/>
                <w:szCs w:val="20"/>
              </w:rPr>
            </w:pPr>
            <w:r w:rsidRPr="00CA6788">
              <w:rPr>
                <w:rFonts w:ascii="Arial" w:hAnsi="Arial" w:cs="Arial"/>
                <w:sz w:val="20"/>
                <w:szCs w:val="20"/>
              </w:rPr>
              <w:t>- exprimer un quotient.</w:t>
            </w:r>
          </w:p>
          <w:p w:rsidR="006678C1" w:rsidRPr="00CA6788" w:rsidRDefault="006678C1" w:rsidP="00CA6788">
            <w:pPr>
              <w:jc w:val="left"/>
              <w:rPr>
                <w:rFonts w:ascii="Arial" w:hAnsi="Arial" w:cs="Arial"/>
                <w:sz w:val="20"/>
                <w:szCs w:val="20"/>
              </w:rPr>
            </w:pPr>
            <w:r w:rsidRPr="00CA6788">
              <w:rPr>
                <w:rFonts w:ascii="Arial" w:hAnsi="Arial" w:cs="Arial"/>
                <w:sz w:val="20"/>
                <w:szCs w:val="20"/>
              </w:rPr>
              <w:t>Situation permettant de relier les formulations la moitié, le tiers, le quart et 1/2 de, 1/3 de, 1/4 de, etc. (fractions vues comme opérateurs).</w:t>
            </w:r>
          </w:p>
          <w:p w:rsidR="006678C1" w:rsidRPr="00CA6788" w:rsidRDefault="006678C1" w:rsidP="00CA6788">
            <w:pPr>
              <w:jc w:val="left"/>
              <w:rPr>
                <w:rFonts w:ascii="Arial" w:hAnsi="Arial" w:cs="Arial"/>
                <w:sz w:val="20"/>
                <w:szCs w:val="20"/>
              </w:rPr>
            </w:pPr>
            <w:r w:rsidRPr="00CA6788">
              <w:rPr>
                <w:rFonts w:ascii="Arial" w:hAnsi="Arial" w:cs="Arial"/>
                <w:sz w:val="20"/>
                <w:szCs w:val="20"/>
              </w:rPr>
              <w:t>Par exemple, en utilisant une demi-droite graduée, les élèves établissent que 5/10 = 1/2, que 10/100 = 1/10, etc.</w:t>
            </w:r>
          </w:p>
          <w:p w:rsidR="006678C1" w:rsidRPr="00CA6788" w:rsidRDefault="006678C1" w:rsidP="00CA6788">
            <w:pPr>
              <w:jc w:val="left"/>
              <w:rPr>
                <w:rFonts w:ascii="Arial" w:hAnsi="Arial" w:cs="Arial"/>
                <w:sz w:val="20"/>
                <w:szCs w:val="20"/>
              </w:rPr>
            </w:pPr>
            <w:r w:rsidRPr="00CA6788">
              <w:rPr>
                <w:rFonts w:ascii="Arial" w:hAnsi="Arial" w:cs="Arial"/>
                <w:sz w:val="20"/>
                <w:szCs w:val="20"/>
              </w:rPr>
              <w:t>Écrire une fraction sous forme de somme d’un entier et d’une fraction inférieure à 1.</w:t>
            </w:r>
          </w:p>
        </w:tc>
      </w:tr>
      <w:tr w:rsidR="006678C1" w:rsidRPr="00CA6788" w:rsidTr="00CA6788">
        <w:trPr>
          <w:trHeight w:val="631"/>
        </w:trPr>
        <w:tc>
          <w:tcPr>
            <w:tcW w:w="4972" w:type="dxa"/>
            <w:shd w:val="clear" w:color="auto" w:fill="auto"/>
            <w:vAlign w:val="center"/>
          </w:tcPr>
          <w:p w:rsidR="006678C1" w:rsidRPr="00CA6788" w:rsidRDefault="006678C1" w:rsidP="00CA6788">
            <w:pPr>
              <w:jc w:val="left"/>
              <w:rPr>
                <w:rFonts w:ascii="Arial" w:hAnsi="Arial" w:cs="Arial"/>
                <w:sz w:val="20"/>
                <w:szCs w:val="20"/>
              </w:rPr>
            </w:pPr>
            <w:r w:rsidRPr="00CA6788">
              <w:rPr>
                <w:rFonts w:ascii="Arial" w:hAnsi="Arial" w:cs="Arial"/>
                <w:sz w:val="20"/>
                <w:szCs w:val="20"/>
              </w:rPr>
              <w:t>Comprendre et utiliser la notion de nombre décimal.</w:t>
            </w:r>
          </w:p>
          <w:p w:rsidR="006678C1" w:rsidRPr="00CA6788" w:rsidRDefault="006678C1" w:rsidP="00CA6788">
            <w:pPr>
              <w:numPr>
                <w:ilvl w:val="0"/>
                <w:numId w:val="7"/>
              </w:numPr>
              <w:jc w:val="left"/>
              <w:rPr>
                <w:rFonts w:ascii="Arial" w:hAnsi="Arial" w:cs="Arial"/>
                <w:sz w:val="20"/>
                <w:szCs w:val="20"/>
              </w:rPr>
            </w:pPr>
            <w:r w:rsidRPr="00CA6788">
              <w:rPr>
                <w:rFonts w:ascii="Arial" w:hAnsi="Arial" w:cs="Arial"/>
                <w:sz w:val="20"/>
                <w:szCs w:val="20"/>
              </w:rPr>
              <w:t>Spécificités des nombres décimaux.</w:t>
            </w:r>
          </w:p>
          <w:p w:rsidR="006678C1" w:rsidRPr="00CA6788" w:rsidRDefault="006678C1" w:rsidP="00CA6788">
            <w:pPr>
              <w:jc w:val="left"/>
              <w:rPr>
                <w:rFonts w:ascii="Arial" w:hAnsi="Arial" w:cs="Arial"/>
                <w:sz w:val="12"/>
                <w:szCs w:val="12"/>
              </w:rPr>
            </w:pPr>
          </w:p>
          <w:p w:rsidR="006678C1" w:rsidRPr="00CA6788" w:rsidRDefault="006678C1" w:rsidP="00CA6788">
            <w:pPr>
              <w:jc w:val="left"/>
              <w:rPr>
                <w:rFonts w:ascii="Arial" w:hAnsi="Arial" w:cs="Arial"/>
                <w:sz w:val="20"/>
                <w:szCs w:val="20"/>
              </w:rPr>
            </w:pPr>
            <w:r w:rsidRPr="00CA6788">
              <w:rPr>
                <w:rFonts w:ascii="Arial" w:hAnsi="Arial" w:cs="Arial"/>
                <w:sz w:val="20"/>
                <w:szCs w:val="20"/>
              </w:rPr>
              <w:t>Associer diverses désignations d’un nombre décimal (fractions décimales, écritures à virgule et décompositions).</w:t>
            </w:r>
          </w:p>
          <w:p w:rsidR="006678C1" w:rsidRPr="00CA6788" w:rsidRDefault="006678C1" w:rsidP="00CA6788">
            <w:pPr>
              <w:numPr>
                <w:ilvl w:val="0"/>
                <w:numId w:val="7"/>
              </w:numPr>
              <w:jc w:val="left"/>
              <w:rPr>
                <w:rFonts w:ascii="Arial" w:hAnsi="Arial" w:cs="Arial"/>
                <w:sz w:val="20"/>
                <w:szCs w:val="20"/>
              </w:rPr>
            </w:pPr>
            <w:r w:rsidRPr="00CA6788">
              <w:rPr>
                <w:rFonts w:ascii="Arial" w:hAnsi="Arial" w:cs="Arial"/>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678C1" w:rsidRPr="00CA6788" w:rsidRDefault="006678C1" w:rsidP="00CA6788">
            <w:pPr>
              <w:jc w:val="left"/>
              <w:rPr>
                <w:rFonts w:ascii="Arial" w:hAnsi="Arial" w:cs="Arial"/>
                <w:sz w:val="12"/>
                <w:szCs w:val="12"/>
              </w:rPr>
            </w:pPr>
          </w:p>
          <w:p w:rsidR="006678C1" w:rsidRPr="00CA6788" w:rsidRDefault="006678C1" w:rsidP="00CA6788">
            <w:pPr>
              <w:jc w:val="left"/>
              <w:rPr>
                <w:rFonts w:ascii="Arial" w:hAnsi="Arial" w:cs="Arial"/>
                <w:sz w:val="20"/>
                <w:szCs w:val="20"/>
              </w:rPr>
            </w:pPr>
            <w:r w:rsidRPr="00CA6788">
              <w:rPr>
                <w:rFonts w:ascii="Arial" w:hAnsi="Arial" w:cs="Arial"/>
                <w:sz w:val="20"/>
                <w:szCs w:val="20"/>
              </w:rPr>
              <w:t>Repérer et placer des décimaux sur une demi-droite graduée adaptée.</w:t>
            </w:r>
          </w:p>
          <w:p w:rsidR="006678C1" w:rsidRPr="00CA6788" w:rsidRDefault="006678C1" w:rsidP="00CA6788">
            <w:pPr>
              <w:jc w:val="left"/>
              <w:rPr>
                <w:rFonts w:ascii="Arial" w:hAnsi="Arial" w:cs="Arial"/>
                <w:sz w:val="20"/>
                <w:szCs w:val="20"/>
              </w:rPr>
            </w:pPr>
            <w:r w:rsidRPr="00CA6788">
              <w:rPr>
                <w:rFonts w:ascii="Arial" w:hAnsi="Arial" w:cs="Arial"/>
                <w:sz w:val="20"/>
                <w:szCs w:val="20"/>
              </w:rPr>
              <w:t xml:space="preserve">Comparer, ranger, encadrer, intercaler des nombres décimaux. </w:t>
            </w:r>
          </w:p>
          <w:p w:rsidR="006678C1" w:rsidRPr="00CA6788" w:rsidRDefault="006678C1" w:rsidP="00CA6788">
            <w:pPr>
              <w:numPr>
                <w:ilvl w:val="0"/>
                <w:numId w:val="7"/>
              </w:numPr>
              <w:jc w:val="left"/>
              <w:rPr>
                <w:rFonts w:ascii="Arial" w:hAnsi="Arial" w:cs="Arial"/>
                <w:sz w:val="20"/>
                <w:szCs w:val="20"/>
              </w:rPr>
            </w:pPr>
            <w:r w:rsidRPr="00CA6788">
              <w:rPr>
                <w:rFonts w:ascii="Arial" w:hAnsi="Arial" w:cs="Arial"/>
                <w:sz w:val="20"/>
                <w:szCs w:val="20"/>
              </w:rPr>
              <w:t>Ordre sur les nombres décimaux.</w:t>
            </w:r>
          </w:p>
        </w:tc>
        <w:tc>
          <w:tcPr>
            <w:tcW w:w="4316" w:type="dxa"/>
            <w:shd w:val="clear" w:color="auto" w:fill="auto"/>
            <w:vAlign w:val="center"/>
          </w:tcPr>
          <w:p w:rsidR="006678C1" w:rsidRPr="00CA6788" w:rsidRDefault="006678C1" w:rsidP="00CA6788">
            <w:pPr>
              <w:jc w:val="left"/>
              <w:rPr>
                <w:rFonts w:ascii="Arial" w:hAnsi="Arial" w:cs="Arial"/>
                <w:sz w:val="20"/>
                <w:szCs w:val="20"/>
              </w:rPr>
            </w:pPr>
            <w:r w:rsidRPr="00CA6788">
              <w:rPr>
                <w:rFonts w:ascii="Arial" w:hAnsi="Arial" w:cs="Arial"/>
                <w:sz w:val="20"/>
                <w:szCs w:val="20"/>
              </w:rPr>
              <w:t>Situations nécessitant :</w:t>
            </w:r>
          </w:p>
          <w:p w:rsidR="006678C1" w:rsidRPr="00CA6788" w:rsidRDefault="006678C1" w:rsidP="00CA6788">
            <w:pPr>
              <w:jc w:val="left"/>
              <w:rPr>
                <w:rFonts w:ascii="Arial" w:hAnsi="Arial" w:cs="Arial"/>
                <w:sz w:val="20"/>
                <w:szCs w:val="20"/>
              </w:rPr>
            </w:pPr>
            <w:r w:rsidRPr="00CA6788">
              <w:rPr>
                <w:rFonts w:ascii="Arial" w:hAnsi="Arial" w:cs="Arial"/>
                <w:sz w:val="20"/>
                <w:szCs w:val="20"/>
              </w:rPr>
              <w:t>- d’utiliser des nombres décimaux pour rendre compte de partage de grandeurs ou de mesure de grandeurs dans des cas simples ;</w:t>
            </w:r>
          </w:p>
          <w:p w:rsidR="006678C1" w:rsidRPr="00CA6788" w:rsidRDefault="006678C1" w:rsidP="00CA6788">
            <w:pPr>
              <w:jc w:val="left"/>
              <w:rPr>
                <w:rFonts w:ascii="Arial" w:hAnsi="Arial" w:cs="Arial"/>
                <w:sz w:val="20"/>
                <w:szCs w:val="20"/>
              </w:rPr>
            </w:pPr>
            <w:r w:rsidRPr="00CA6788">
              <w:rPr>
                <w:rFonts w:ascii="Arial" w:hAnsi="Arial" w:cs="Arial"/>
                <w:sz w:val="20"/>
                <w:szCs w:val="20"/>
              </w:rPr>
              <w:t>- d’utiliser différentes représentations : mesures de longueurs et aires, une unité étant choisie ;</w:t>
            </w:r>
          </w:p>
          <w:p w:rsidR="006678C1" w:rsidRPr="00CA6788" w:rsidRDefault="006678C1" w:rsidP="00CA6788">
            <w:pPr>
              <w:jc w:val="left"/>
              <w:rPr>
                <w:rFonts w:ascii="Arial" w:hAnsi="Arial" w:cs="Arial"/>
                <w:sz w:val="20"/>
                <w:szCs w:val="20"/>
              </w:rPr>
            </w:pPr>
            <w:r w:rsidRPr="00CA6788">
              <w:rPr>
                <w:rFonts w:ascii="Arial" w:hAnsi="Arial" w:cs="Arial"/>
                <w:sz w:val="20"/>
                <w:szCs w:val="20"/>
              </w:rPr>
              <w:t>- de faire le lien entre les unités de numération et les unités de mesure (dixième/dm/dg/</w:t>
            </w:r>
            <w:proofErr w:type="spellStart"/>
            <w:r w:rsidRPr="00CA6788">
              <w:rPr>
                <w:rFonts w:ascii="Arial" w:hAnsi="Arial" w:cs="Arial"/>
                <w:sz w:val="20"/>
                <w:szCs w:val="20"/>
              </w:rPr>
              <w:t>dL</w:t>
            </w:r>
            <w:proofErr w:type="spellEnd"/>
            <w:r w:rsidRPr="00CA6788">
              <w:rPr>
                <w:rFonts w:ascii="Arial" w:hAnsi="Arial" w:cs="Arial"/>
                <w:sz w:val="20"/>
                <w:szCs w:val="20"/>
              </w:rPr>
              <w:t>, centième/cm/cg/</w:t>
            </w:r>
            <w:proofErr w:type="spellStart"/>
            <w:r w:rsidRPr="00CA6788">
              <w:rPr>
                <w:rFonts w:ascii="Arial" w:hAnsi="Arial" w:cs="Arial"/>
                <w:sz w:val="20"/>
                <w:szCs w:val="20"/>
              </w:rPr>
              <w:t>cL</w:t>
            </w:r>
            <w:proofErr w:type="spellEnd"/>
            <w:r w:rsidRPr="00CA6788">
              <w:rPr>
                <w:rFonts w:ascii="Arial" w:hAnsi="Arial" w:cs="Arial"/>
                <w:sz w:val="20"/>
                <w:szCs w:val="20"/>
              </w:rPr>
              <w:t>/centimes d’euros, etc.).</w:t>
            </w:r>
          </w:p>
          <w:p w:rsidR="006678C1" w:rsidRPr="00CA6788" w:rsidRDefault="006678C1" w:rsidP="00CA6788">
            <w:pPr>
              <w:jc w:val="left"/>
              <w:rPr>
                <w:rFonts w:ascii="Arial" w:hAnsi="Arial" w:cs="Arial"/>
                <w:sz w:val="20"/>
                <w:szCs w:val="20"/>
              </w:rPr>
            </w:pPr>
            <w:r w:rsidRPr="00CA6788">
              <w:rPr>
                <w:rFonts w:ascii="Arial" w:hAnsi="Arial" w:cs="Arial"/>
                <w:sz w:val="20"/>
                <w:szCs w:val="20"/>
              </w:rPr>
              <w:t>La demi-droite numérique graduée est l’occasion de mettre en évidence des agrandissements successifs de la graduation du 1/10 au 1/1000.</w:t>
            </w:r>
          </w:p>
        </w:tc>
      </w:tr>
    </w:tbl>
    <w:p w:rsidR="00CA6788" w:rsidRPr="008F34C2" w:rsidRDefault="00CA6788" w:rsidP="00CA6788">
      <w:pPr>
        <w:jc w:val="both"/>
        <w:rPr>
          <w:rFonts w:cs="Calibri"/>
          <w:b/>
          <w:sz w:val="12"/>
          <w:szCs w:val="12"/>
        </w:rPr>
      </w:pPr>
    </w:p>
    <w:p w:rsidR="00CA6788" w:rsidRPr="00CA6788" w:rsidRDefault="00CA6788" w:rsidP="008F34C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A6788">
        <w:rPr>
          <w:rFonts w:ascii="Arial" w:hAnsi="Arial" w:cs="Arial"/>
          <w:b/>
          <w:sz w:val="20"/>
          <w:szCs w:val="20"/>
        </w:rPr>
        <w:t xml:space="preserve">Repères de progressivité </w:t>
      </w:r>
    </w:p>
    <w:p w:rsidR="00CA6788" w:rsidRPr="00CA6788" w:rsidRDefault="00CA6788" w:rsidP="008F34C2">
      <w:pPr>
        <w:pBdr>
          <w:top w:val="single" w:sz="4" w:space="1" w:color="auto"/>
          <w:left w:val="single" w:sz="4" w:space="4" w:color="auto"/>
          <w:bottom w:val="single" w:sz="4" w:space="1" w:color="auto"/>
          <w:right w:val="single" w:sz="4" w:space="4" w:color="auto"/>
        </w:pBdr>
        <w:rPr>
          <w:rFonts w:ascii="Arial" w:hAnsi="Arial" w:cs="Arial"/>
          <w:sz w:val="20"/>
          <w:szCs w:val="20"/>
        </w:rPr>
      </w:pPr>
      <w:r w:rsidRPr="00CA6788">
        <w:rPr>
          <w:rFonts w:ascii="Arial" w:hAnsi="Arial" w:cs="Arial"/>
          <w:sz w:val="20"/>
          <w:szCs w:val="20"/>
        </w:rPr>
        <w:t>[…]</w:t>
      </w:r>
    </w:p>
    <w:p w:rsidR="00CA6788" w:rsidRPr="00CA6788" w:rsidRDefault="00CA6788" w:rsidP="008F34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A6788">
        <w:rPr>
          <w:rFonts w:ascii="Arial" w:hAnsi="Arial" w:cs="Arial"/>
          <w:b/>
          <w:sz w:val="20"/>
          <w:szCs w:val="20"/>
        </w:rPr>
        <w:t xml:space="preserve">Fractions et décimaux : </w:t>
      </w:r>
      <w:r w:rsidRPr="00CA6788">
        <w:rPr>
          <w:rFonts w:ascii="Arial" w:hAnsi="Arial" w:cs="Arial"/>
          <w:sz w:val="20"/>
          <w:szCs w:val="20"/>
        </w:rPr>
        <w:t>Les fractions sont à la fois objet d'étude et support pour l’introduction et l'apprentissage des nombres décimaux. Pour cette raison, on commence dès le CM1 l'étude des fractions simples (</w:t>
      </w:r>
      <w:proofErr w:type="gramStart"/>
      <w:r w:rsidRPr="00CA6788">
        <w:rPr>
          <w:rFonts w:ascii="Arial" w:hAnsi="Arial" w:cs="Arial"/>
          <w:sz w:val="20"/>
          <w:szCs w:val="20"/>
        </w:rPr>
        <w:t xml:space="preserve">comme </w:t>
      </w:r>
      <m:oMath>
        <w:proofErr w:type="gramEnd"/>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2</m:t>
            </m:r>
          </m:den>
        </m:f>
      </m:oMath>
      <w:r w:rsidRPr="00CA6788">
        <w:rPr>
          <w:rFonts w:ascii="Arial" w:hAnsi="Arial" w:cs="Arial"/>
          <w:sz w:val="20"/>
          <w:szCs w:val="20"/>
        </w:rPr>
        <w:t>) et des fractions décimales. Du CM1 à la 6</w:t>
      </w:r>
      <w:r w:rsidRPr="00CA6788">
        <w:rPr>
          <w:rFonts w:ascii="Arial" w:hAnsi="Arial" w:cs="Arial"/>
          <w:sz w:val="20"/>
          <w:szCs w:val="20"/>
          <w:vertAlign w:val="superscript"/>
        </w:rPr>
        <w:t>ème</w:t>
      </w:r>
      <w:r w:rsidRPr="00CA6788">
        <w:rPr>
          <w:rFonts w:ascii="Arial" w:hAnsi="Arial" w:cs="Arial"/>
          <w:sz w:val="20"/>
          <w:szCs w:val="20"/>
        </w:rPr>
        <w:t>, on aborde différentes conceptions possibles de la fraction, du partage de grandeurs jusqu’au quotient de deux nombres entiers, qui sera étudié en 6</w:t>
      </w:r>
      <w:r w:rsidRPr="00CA6788">
        <w:rPr>
          <w:rFonts w:ascii="Arial" w:hAnsi="Arial" w:cs="Arial"/>
          <w:sz w:val="20"/>
          <w:szCs w:val="20"/>
          <w:vertAlign w:val="superscript"/>
        </w:rPr>
        <w:t>ème</w:t>
      </w:r>
      <w:r w:rsidRPr="00CA6788">
        <w:rPr>
          <w:rFonts w:ascii="Arial" w:hAnsi="Arial" w:cs="Arial"/>
          <w:sz w:val="20"/>
          <w:szCs w:val="20"/>
        </w:rPr>
        <w:t>. Pour les nombres décimaux, les activités peuvent se limiter aux centièmes en début de cycle pour s'étendre aux dix-millièmes en 6</w:t>
      </w:r>
      <w:r w:rsidRPr="00CA6788">
        <w:rPr>
          <w:rFonts w:ascii="Arial" w:hAnsi="Arial" w:cs="Arial"/>
          <w:sz w:val="20"/>
          <w:szCs w:val="20"/>
          <w:vertAlign w:val="superscript"/>
        </w:rPr>
        <w:t>ème</w:t>
      </w:r>
      <w:r w:rsidRPr="00CA6788">
        <w:rPr>
          <w:rFonts w:ascii="Arial" w:hAnsi="Arial" w:cs="Arial"/>
          <w:sz w:val="20"/>
          <w:szCs w:val="20"/>
        </w:rPr>
        <w:t>.</w:t>
      </w:r>
    </w:p>
    <w:p w:rsidR="006678C1" w:rsidRPr="00CA6788" w:rsidRDefault="00CA6788" w:rsidP="008F34C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CA6788">
        <w:rPr>
          <w:rFonts w:ascii="Arial" w:hAnsi="Arial" w:cs="Arial"/>
          <w:sz w:val="20"/>
          <w:szCs w:val="20"/>
        </w:rPr>
        <w:t>[…]</w:t>
      </w:r>
    </w:p>
    <w:p w:rsidR="007E73E0" w:rsidRDefault="007E73E0">
      <w:pPr>
        <w:rPr>
          <w:rFonts w:ascii="Arial" w:hAnsi="Arial" w:cs="Arial"/>
          <w:b/>
          <w:sz w:val="20"/>
          <w:szCs w:val="20"/>
        </w:rPr>
      </w:pPr>
      <w:r>
        <w:rPr>
          <w:rFonts w:ascii="Arial" w:hAnsi="Arial" w:cs="Arial"/>
          <w:b/>
          <w:sz w:val="20"/>
          <w:szCs w:val="20"/>
        </w:rPr>
        <w:br w:type="page"/>
      </w:r>
    </w:p>
    <w:p w:rsidR="006678C1" w:rsidRDefault="006D38C5" w:rsidP="000C7FFA">
      <w:pPr>
        <w:jc w:val="both"/>
        <w:rPr>
          <w:rFonts w:ascii="Arial" w:hAnsi="Arial" w:cs="Arial"/>
          <w:b/>
          <w:sz w:val="20"/>
          <w:szCs w:val="20"/>
        </w:rPr>
      </w:pPr>
      <w:r>
        <w:rPr>
          <w:rFonts w:ascii="Arial" w:hAnsi="Arial" w:cs="Arial"/>
          <w:b/>
          <w:sz w:val="20"/>
          <w:szCs w:val="20"/>
        </w:rPr>
        <w:lastRenderedPageBreak/>
        <w:t xml:space="preserve">A </w:t>
      </w:r>
      <w:r w:rsidR="005B180B">
        <w:rPr>
          <w:rFonts w:ascii="Arial" w:hAnsi="Arial" w:cs="Arial"/>
          <w:b/>
          <w:sz w:val="20"/>
          <w:szCs w:val="20"/>
        </w:rPr>
        <w:t>–</w:t>
      </w:r>
      <w:r>
        <w:rPr>
          <w:rFonts w:ascii="Arial" w:hAnsi="Arial" w:cs="Arial"/>
          <w:b/>
          <w:sz w:val="20"/>
          <w:szCs w:val="20"/>
        </w:rPr>
        <w:t xml:space="preserve"> </w:t>
      </w:r>
      <w:r w:rsidR="00CA6788">
        <w:rPr>
          <w:rFonts w:ascii="Arial" w:hAnsi="Arial" w:cs="Arial"/>
          <w:b/>
          <w:sz w:val="20"/>
          <w:szCs w:val="20"/>
        </w:rPr>
        <w:t>Définition des nombres décimaux</w:t>
      </w:r>
    </w:p>
    <w:p w:rsidR="00CA6788" w:rsidRPr="001D56AB" w:rsidRDefault="00CA6788" w:rsidP="000C7FFA">
      <w:pPr>
        <w:jc w:val="both"/>
        <w:rPr>
          <w:rFonts w:ascii="Arial" w:hAnsi="Arial" w:cs="Arial"/>
          <w:sz w:val="20"/>
          <w:szCs w:val="20"/>
        </w:rPr>
      </w:pPr>
    </w:p>
    <w:p w:rsidR="006D38C5" w:rsidRPr="006D38C5" w:rsidRDefault="006D38C5" w:rsidP="006D38C5">
      <w:pPr>
        <w:pStyle w:val="Paragraphedeliste"/>
        <w:numPr>
          <w:ilvl w:val="0"/>
          <w:numId w:val="17"/>
        </w:numPr>
        <w:jc w:val="both"/>
        <w:rPr>
          <w:rFonts w:ascii="Arial" w:hAnsi="Arial" w:cs="Arial"/>
          <w:b/>
          <w:sz w:val="20"/>
          <w:szCs w:val="20"/>
        </w:rPr>
      </w:pPr>
      <w:r w:rsidRPr="006D38C5">
        <w:rPr>
          <w:rFonts w:ascii="Arial" w:hAnsi="Arial" w:cs="Arial"/>
          <w:b/>
          <w:sz w:val="20"/>
          <w:szCs w:val="20"/>
        </w:rPr>
        <w:t>Pour faire émerger les représentations erronées :</w:t>
      </w:r>
    </w:p>
    <w:p w:rsidR="006D38C5" w:rsidRDefault="006D38C5" w:rsidP="000C7FFA">
      <w:pPr>
        <w:jc w:val="both"/>
        <w:rPr>
          <w:rFonts w:ascii="Arial" w:hAnsi="Arial" w:cs="Arial"/>
          <w:sz w:val="20"/>
          <w:szCs w:val="20"/>
        </w:rPr>
      </w:pPr>
    </w:p>
    <w:p w:rsidR="00CA6788" w:rsidRDefault="00CA6788" w:rsidP="00CA6788">
      <w:pPr>
        <w:ind w:right="-1"/>
        <w:jc w:val="both"/>
        <w:rPr>
          <w:rFonts w:ascii="Arial" w:hAnsi="Arial" w:cs="Arial"/>
          <w:sz w:val="20"/>
          <w:szCs w:val="20"/>
        </w:rPr>
      </w:pPr>
      <w:r w:rsidRPr="00C503E8">
        <w:rPr>
          <w:rFonts w:ascii="Arial" w:hAnsi="Arial" w:cs="Arial"/>
          <w:sz w:val="20"/>
          <w:szCs w:val="20"/>
        </w:rPr>
        <w:t>Choisir une définition acceptable</w:t>
      </w:r>
      <w:r w:rsidR="00C503E8">
        <w:rPr>
          <w:rFonts w:ascii="Arial" w:hAnsi="Arial" w:cs="Arial"/>
          <w:sz w:val="20"/>
          <w:szCs w:val="20"/>
        </w:rPr>
        <w:t>, et argumenter sur celles qui ne le sont pas :</w:t>
      </w:r>
    </w:p>
    <w:p w:rsidR="00C503E8" w:rsidRPr="00C503E8" w:rsidRDefault="00C503E8" w:rsidP="00CA6788">
      <w:pPr>
        <w:ind w:right="-1"/>
        <w:jc w:val="both"/>
        <w:rPr>
          <w:rFonts w:ascii="Arial" w:hAnsi="Arial" w:cs="Arial"/>
          <w:sz w:val="20"/>
          <w:szCs w:val="20"/>
        </w:rPr>
      </w:pPr>
    </w:p>
    <w:p w:rsidR="00CA6788" w:rsidRPr="00CA6788" w:rsidRDefault="00C503E8" w:rsidP="00CA6788">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503E8">
        <w:rPr>
          <w:rFonts w:ascii="Arial" w:hAnsi="Arial" w:cs="Arial"/>
          <w:sz w:val="20"/>
          <w:szCs w:val="20"/>
        </w:rPr>
        <w:t>U</w:t>
      </w:r>
      <w:r w:rsidR="00CA6788" w:rsidRPr="00CA6788">
        <w:rPr>
          <w:rFonts w:ascii="Arial" w:hAnsi="Arial" w:cs="Arial"/>
          <w:sz w:val="20"/>
          <w:szCs w:val="20"/>
        </w:rPr>
        <w:t>n nombre décimal, c’est :</w:t>
      </w:r>
    </w:p>
    <w:p w:rsidR="00CA6788" w:rsidRPr="00CA6788" w:rsidRDefault="00CA6788" w:rsidP="00CA6788">
      <w:pPr>
        <w:numPr>
          <w:ilvl w:val="0"/>
          <w:numId w:val="16"/>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A6788">
        <w:rPr>
          <w:rFonts w:ascii="Arial" w:hAnsi="Arial" w:cs="Arial"/>
          <w:sz w:val="20"/>
          <w:szCs w:val="20"/>
        </w:rPr>
        <w:t>Définition A : un nombre qui s’écrit avec une virgule.</w:t>
      </w:r>
    </w:p>
    <w:p w:rsidR="00CA6788" w:rsidRPr="00CA6788" w:rsidRDefault="00CA6788" w:rsidP="00CA6788">
      <w:pPr>
        <w:numPr>
          <w:ilvl w:val="0"/>
          <w:numId w:val="16"/>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A6788">
        <w:rPr>
          <w:rFonts w:ascii="Arial" w:hAnsi="Arial" w:cs="Arial"/>
          <w:sz w:val="20"/>
          <w:szCs w:val="20"/>
        </w:rPr>
        <w:t>Définition B : une fraction décimale.</w:t>
      </w:r>
    </w:p>
    <w:p w:rsidR="00CA6788" w:rsidRPr="00CA6788" w:rsidRDefault="00CA6788" w:rsidP="00CA6788">
      <w:pPr>
        <w:numPr>
          <w:ilvl w:val="0"/>
          <w:numId w:val="16"/>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A6788">
        <w:rPr>
          <w:rFonts w:ascii="Arial" w:hAnsi="Arial" w:cs="Arial"/>
          <w:sz w:val="20"/>
          <w:szCs w:val="20"/>
        </w:rPr>
        <w:t>Définition C : le quotient dans une division qui s’arrête.</w:t>
      </w:r>
    </w:p>
    <w:p w:rsidR="00CA6788" w:rsidRPr="00CA6788" w:rsidRDefault="00CA6788" w:rsidP="00CA6788">
      <w:pPr>
        <w:numPr>
          <w:ilvl w:val="0"/>
          <w:numId w:val="16"/>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A6788">
        <w:rPr>
          <w:rFonts w:ascii="Arial" w:hAnsi="Arial" w:cs="Arial"/>
          <w:sz w:val="20"/>
          <w:szCs w:val="20"/>
        </w:rPr>
        <w:t>Définition D : un nombre qui a des chiffres en nombre fini après la virgule.</w:t>
      </w:r>
    </w:p>
    <w:p w:rsidR="00CA6788" w:rsidRPr="00CA6788" w:rsidRDefault="00CA6788" w:rsidP="00CA6788">
      <w:pPr>
        <w:numPr>
          <w:ilvl w:val="0"/>
          <w:numId w:val="16"/>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CA6788">
        <w:rPr>
          <w:rFonts w:ascii="Arial" w:hAnsi="Arial" w:cs="Arial"/>
          <w:sz w:val="20"/>
          <w:szCs w:val="20"/>
        </w:rPr>
        <w:t>Définition E : le quotient d’un entier par 10, 100, 1000, …</w:t>
      </w:r>
    </w:p>
    <w:p w:rsidR="00643438" w:rsidRDefault="00643438" w:rsidP="008F34C2">
      <w:pPr>
        <w:jc w:val="both"/>
        <w:rPr>
          <w:rFonts w:ascii="Arial" w:hAnsi="Arial" w:cs="Arial"/>
          <w:sz w:val="20"/>
          <w:szCs w:val="20"/>
        </w:rPr>
      </w:pPr>
    </w:p>
    <w:p w:rsidR="008F34C2" w:rsidRDefault="00643438" w:rsidP="008F34C2">
      <w:pPr>
        <w:jc w:val="both"/>
        <w:rPr>
          <w:rFonts w:ascii="Arial" w:hAnsi="Arial" w:cs="Arial"/>
          <w:i/>
          <w:sz w:val="16"/>
          <w:szCs w:val="16"/>
        </w:rPr>
      </w:pPr>
      <w:r w:rsidRPr="00643438">
        <w:rPr>
          <w:rFonts w:ascii="Arial" w:hAnsi="Arial" w:cs="Arial"/>
          <w:i/>
          <w:sz w:val="16"/>
          <w:szCs w:val="16"/>
        </w:rPr>
        <w:t>Les définitions A et D excluent les nombres entiers comme étant des nombres décimaux particuliers.</w:t>
      </w:r>
    </w:p>
    <w:p w:rsidR="00643438" w:rsidRPr="00643438" w:rsidRDefault="00643438" w:rsidP="008F34C2">
      <w:pPr>
        <w:jc w:val="both"/>
        <w:rPr>
          <w:rFonts w:ascii="Arial" w:hAnsi="Arial" w:cs="Arial"/>
          <w:i/>
          <w:sz w:val="16"/>
          <w:szCs w:val="16"/>
        </w:rPr>
      </w:pPr>
      <w:r>
        <w:rPr>
          <w:rFonts w:ascii="Arial" w:hAnsi="Arial" w:cs="Arial"/>
          <w:i/>
          <w:sz w:val="16"/>
          <w:szCs w:val="16"/>
        </w:rPr>
        <w:t>La définition C induit une mauvaise perception du résultat affiché par une calculette : est-ce ou non un nombre décimal ?</w:t>
      </w:r>
    </w:p>
    <w:p w:rsidR="00643438" w:rsidRDefault="00643438" w:rsidP="008F34C2">
      <w:pPr>
        <w:jc w:val="both"/>
        <w:rPr>
          <w:rFonts w:ascii="Arial" w:hAnsi="Arial" w:cs="Arial"/>
          <w:sz w:val="20"/>
          <w:szCs w:val="20"/>
        </w:rPr>
      </w:pPr>
    </w:p>
    <w:p w:rsidR="006D38C5" w:rsidRPr="006D38C5" w:rsidRDefault="006D38C5" w:rsidP="006D38C5">
      <w:pPr>
        <w:pStyle w:val="Paragraphedeliste"/>
        <w:numPr>
          <w:ilvl w:val="0"/>
          <w:numId w:val="17"/>
        </w:numPr>
        <w:ind w:right="-1"/>
        <w:jc w:val="both"/>
        <w:rPr>
          <w:rFonts w:ascii="Arial" w:hAnsi="Arial" w:cs="Arial"/>
          <w:b/>
          <w:sz w:val="20"/>
          <w:szCs w:val="20"/>
        </w:rPr>
      </w:pPr>
      <w:r w:rsidRPr="006D38C5">
        <w:rPr>
          <w:rFonts w:ascii="Arial" w:hAnsi="Arial" w:cs="Arial"/>
          <w:b/>
          <w:sz w:val="20"/>
          <w:szCs w:val="20"/>
        </w:rPr>
        <w:t xml:space="preserve">L’apprentissage des fractions </w:t>
      </w:r>
      <w:proofErr w:type="gramStart"/>
      <w:r w:rsidRPr="006D38C5">
        <w:rPr>
          <w:rFonts w:ascii="Arial" w:hAnsi="Arial" w:cs="Arial"/>
          <w:b/>
          <w:sz w:val="20"/>
          <w:szCs w:val="20"/>
        </w:rPr>
        <w:t xml:space="preserve">décimales </w:t>
      </w:r>
      <w:proofErr w:type="gramEnd"/>
      <w:r w:rsidRPr="006D38C5">
        <w:rPr>
          <w:rFonts w:ascii="Arial" w:hAnsi="Arial" w:cs="Arial"/>
          <w:b/>
          <w:position w:val="-22"/>
          <w:sz w:val="20"/>
          <w:szCs w:val="20"/>
        </w:rPr>
        <w:object w:dxaOrig="3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27.85pt" o:ole="">
            <v:imagedata r:id="rId8" o:title=""/>
          </v:shape>
          <o:OLEObject Type="Embed" ProgID="Equation.DSMT4" ShapeID="_x0000_i1025" DrawAspect="Content" ObjectID="_1515840188" r:id="rId9"/>
        </w:object>
      </w:r>
      <w:r>
        <w:rPr>
          <w:rFonts w:ascii="Arial" w:hAnsi="Arial" w:cs="Arial"/>
          <w:b/>
          <w:sz w:val="20"/>
          <w:szCs w:val="20"/>
        </w:rPr>
        <w:t xml:space="preserve">, </w:t>
      </w:r>
      <w:r w:rsidRPr="006D38C5">
        <w:rPr>
          <w:rFonts w:ascii="Arial" w:hAnsi="Arial" w:cs="Arial"/>
          <w:b/>
          <w:position w:val="-22"/>
          <w:sz w:val="20"/>
          <w:szCs w:val="20"/>
        </w:rPr>
        <w:object w:dxaOrig="420" w:dyaOrig="560">
          <v:shape id="_x0000_i1026" type="#_x0000_t75" style="width:21.05pt;height:27.85pt" o:ole="">
            <v:imagedata r:id="rId10" o:title=""/>
          </v:shape>
          <o:OLEObject Type="Embed" ProgID="Equation.DSMT4" ShapeID="_x0000_i1026" DrawAspect="Content" ObjectID="_1515840189" r:id="rId11"/>
        </w:object>
      </w:r>
      <w:r>
        <w:rPr>
          <w:rFonts w:ascii="Arial" w:hAnsi="Arial" w:cs="Arial"/>
          <w:b/>
          <w:sz w:val="20"/>
          <w:szCs w:val="20"/>
        </w:rPr>
        <w:t xml:space="preserve">, </w:t>
      </w:r>
      <w:r w:rsidRPr="006D38C5">
        <w:rPr>
          <w:rFonts w:ascii="Arial" w:hAnsi="Arial" w:cs="Arial"/>
          <w:b/>
          <w:position w:val="-22"/>
          <w:sz w:val="20"/>
          <w:szCs w:val="20"/>
        </w:rPr>
        <w:object w:dxaOrig="540" w:dyaOrig="560">
          <v:shape id="_x0000_i1027" type="#_x0000_t75" style="width:27.15pt;height:27.85pt" o:ole="">
            <v:imagedata r:id="rId12" o:title=""/>
          </v:shape>
          <o:OLEObject Type="Embed" ProgID="Equation.DSMT4" ShapeID="_x0000_i1027" DrawAspect="Content" ObjectID="_1515840190" r:id="rId13"/>
        </w:object>
      </w:r>
      <w:r>
        <w:rPr>
          <w:rFonts w:ascii="Arial" w:hAnsi="Arial" w:cs="Arial"/>
          <w:b/>
          <w:sz w:val="20"/>
          <w:szCs w:val="20"/>
        </w:rPr>
        <w:t>, …</w:t>
      </w:r>
      <w:r w:rsidR="00493CB3">
        <w:rPr>
          <w:rFonts w:ascii="Arial" w:hAnsi="Arial" w:cs="Arial"/>
          <w:b/>
          <w:sz w:val="20"/>
          <w:szCs w:val="20"/>
        </w:rPr>
        <w:t>, et la notation 0,1 ; 0,01 ; 0,001</w:t>
      </w:r>
    </w:p>
    <w:p w:rsidR="006D38C5" w:rsidRPr="006D38C5" w:rsidRDefault="006D38C5" w:rsidP="006D38C5">
      <w:pPr>
        <w:pStyle w:val="Paragraphedeliste"/>
        <w:ind w:left="360" w:right="-1"/>
        <w:jc w:val="both"/>
        <w:rPr>
          <w:rFonts w:ascii="Arial" w:hAnsi="Arial" w:cs="Arial"/>
          <w:b/>
          <w:sz w:val="20"/>
          <w:szCs w:val="20"/>
        </w:rPr>
      </w:pPr>
    </w:p>
    <w:p w:rsidR="006D38C5" w:rsidRPr="006D38C5" w:rsidRDefault="006D38C5" w:rsidP="006D38C5">
      <w:pPr>
        <w:ind w:right="-1"/>
        <w:jc w:val="both"/>
        <w:rPr>
          <w:rFonts w:ascii="Arial" w:hAnsi="Arial" w:cs="Arial"/>
          <w:sz w:val="20"/>
          <w:szCs w:val="20"/>
        </w:rPr>
      </w:pPr>
      <w:r w:rsidRPr="006D38C5">
        <w:rPr>
          <w:rFonts w:ascii="Arial" w:hAnsi="Arial" w:cs="Arial"/>
          <w:sz w:val="20"/>
          <w:szCs w:val="20"/>
        </w:rPr>
        <w:t>Ces fractions sont définies en référence au partage de l’unité en dix, cent, mille parties égales. Le sens de ce partage peut intervenir utilement :</w:t>
      </w:r>
    </w:p>
    <w:p w:rsidR="006D38C5" w:rsidRPr="006D38C5" w:rsidRDefault="006D38C5" w:rsidP="006D38C5">
      <w:pPr>
        <w:numPr>
          <w:ilvl w:val="0"/>
          <w:numId w:val="18"/>
        </w:numPr>
        <w:ind w:right="-1"/>
        <w:jc w:val="both"/>
        <w:rPr>
          <w:rFonts w:ascii="Arial" w:hAnsi="Arial" w:cs="Arial"/>
          <w:sz w:val="20"/>
          <w:szCs w:val="20"/>
        </w:rPr>
      </w:pPr>
      <w:r w:rsidRPr="006D38C5">
        <w:rPr>
          <w:rFonts w:ascii="Arial" w:hAnsi="Arial" w:cs="Arial"/>
          <w:sz w:val="20"/>
          <w:szCs w:val="20"/>
        </w:rPr>
        <w:t>avec le support visuel des longueurs (découpage d’un segment de longueur unité en segments de même longueur) ;</w:t>
      </w:r>
    </w:p>
    <w:p w:rsidR="006D38C5" w:rsidRPr="006D38C5" w:rsidRDefault="006D38C5" w:rsidP="006D38C5">
      <w:pPr>
        <w:numPr>
          <w:ilvl w:val="0"/>
          <w:numId w:val="18"/>
        </w:numPr>
        <w:ind w:right="-1"/>
        <w:jc w:val="both"/>
        <w:rPr>
          <w:rFonts w:ascii="Arial" w:hAnsi="Arial" w:cs="Arial"/>
          <w:sz w:val="20"/>
          <w:szCs w:val="20"/>
        </w:rPr>
      </w:pPr>
      <w:r w:rsidRPr="006D38C5">
        <w:rPr>
          <w:rFonts w:ascii="Arial" w:hAnsi="Arial" w:cs="Arial"/>
          <w:sz w:val="20"/>
          <w:szCs w:val="20"/>
        </w:rPr>
        <w:t xml:space="preserve">avec l’image mentale du découpage d’une aire, qui prépare la visualisation de produits tels que </w:t>
      </w:r>
      <w:r w:rsidRPr="006D38C5">
        <w:rPr>
          <w:rFonts w:ascii="Arial" w:hAnsi="Arial" w:cs="Arial"/>
          <w:position w:val="-22"/>
          <w:sz w:val="20"/>
          <w:szCs w:val="20"/>
        </w:rPr>
        <w:object w:dxaOrig="720" w:dyaOrig="560">
          <v:shape id="_x0000_i1028" type="#_x0000_t75" style="width:36pt;height:27.85pt" o:ole="">
            <v:imagedata r:id="rId14" o:title=""/>
          </v:shape>
          <o:OLEObject Type="Embed" ProgID="Equation.DSMT4" ShapeID="_x0000_i1028" DrawAspect="Content" ObjectID="_1515840191" r:id="rId15"/>
        </w:object>
      </w:r>
      <w:r w:rsidRPr="006D38C5">
        <w:rPr>
          <w:rFonts w:ascii="Arial" w:hAnsi="Arial" w:cs="Arial"/>
          <w:sz w:val="20"/>
          <w:szCs w:val="20"/>
        </w:rPr>
        <w:t xml:space="preserve"> (voir plus loin) ;</w:t>
      </w:r>
    </w:p>
    <w:p w:rsidR="006D38C5" w:rsidRPr="006D38C5" w:rsidRDefault="006D38C5" w:rsidP="006D38C5">
      <w:pPr>
        <w:numPr>
          <w:ilvl w:val="0"/>
          <w:numId w:val="18"/>
        </w:numPr>
        <w:ind w:right="-1"/>
        <w:jc w:val="both"/>
        <w:rPr>
          <w:rFonts w:ascii="Arial" w:hAnsi="Arial" w:cs="Arial"/>
          <w:sz w:val="20"/>
          <w:szCs w:val="20"/>
        </w:rPr>
      </w:pPr>
      <w:r w:rsidRPr="006D38C5">
        <w:rPr>
          <w:rFonts w:ascii="Arial" w:hAnsi="Arial" w:cs="Arial"/>
          <w:sz w:val="20"/>
          <w:szCs w:val="20"/>
        </w:rPr>
        <w:t>avec des grandeurs évocatrices, telles que les grandeurs monétaires (un</w:t>
      </w:r>
      <w:r w:rsidR="007E73E0">
        <w:rPr>
          <w:rFonts w:ascii="Arial" w:hAnsi="Arial" w:cs="Arial"/>
          <w:sz w:val="20"/>
          <w:szCs w:val="20"/>
        </w:rPr>
        <w:t> </w:t>
      </w:r>
      <w:r w:rsidRPr="006D38C5">
        <w:rPr>
          <w:rFonts w:ascii="Arial" w:hAnsi="Arial" w:cs="Arial"/>
          <w:sz w:val="20"/>
          <w:szCs w:val="20"/>
        </w:rPr>
        <w:t xml:space="preserve">euro </w:t>
      </w:r>
      <w:r w:rsidR="007E73E0">
        <w:rPr>
          <w:rFonts w:ascii="Arial" w:hAnsi="Arial" w:cs="Arial"/>
          <w:sz w:val="20"/>
          <w:szCs w:val="20"/>
        </w:rPr>
        <w:t>= 100 centimes, un billet de 10 </w:t>
      </w:r>
      <w:r w:rsidRPr="006D38C5">
        <w:rPr>
          <w:rFonts w:ascii="Arial" w:hAnsi="Arial" w:cs="Arial"/>
          <w:sz w:val="20"/>
          <w:szCs w:val="20"/>
        </w:rPr>
        <w:t>euros équivaut à dix pièces de un euro), les unités de longueu</w:t>
      </w:r>
      <w:r w:rsidR="007E73E0">
        <w:rPr>
          <w:rFonts w:ascii="Arial" w:hAnsi="Arial" w:cs="Arial"/>
          <w:sz w:val="20"/>
          <w:szCs w:val="20"/>
        </w:rPr>
        <w:t>r (1 km = 1000 m), de volume (1 L = 100 </w:t>
      </w:r>
      <w:proofErr w:type="spellStart"/>
      <w:r w:rsidRPr="006D38C5">
        <w:rPr>
          <w:rFonts w:ascii="Arial" w:hAnsi="Arial" w:cs="Arial"/>
          <w:sz w:val="20"/>
          <w:szCs w:val="20"/>
        </w:rPr>
        <w:t>cL</w:t>
      </w:r>
      <w:proofErr w:type="spellEnd"/>
      <w:r w:rsidRPr="006D38C5">
        <w:rPr>
          <w:rFonts w:ascii="Arial" w:hAnsi="Arial" w:cs="Arial"/>
          <w:sz w:val="20"/>
          <w:szCs w:val="20"/>
        </w:rPr>
        <w:t>), etc.</w:t>
      </w:r>
    </w:p>
    <w:p w:rsidR="006D38C5" w:rsidRPr="006D38C5" w:rsidRDefault="007E73E0" w:rsidP="007E73E0">
      <w:pPr>
        <w:spacing w:before="120"/>
        <w:jc w:val="both"/>
        <w:rPr>
          <w:rFonts w:ascii="Arial" w:hAnsi="Arial" w:cs="Arial"/>
          <w:sz w:val="20"/>
          <w:szCs w:val="20"/>
        </w:rPr>
      </w:pPr>
      <w:r>
        <w:rPr>
          <w:rFonts w:ascii="Arial" w:hAnsi="Arial" w:cs="Arial"/>
          <w:sz w:val="20"/>
          <w:szCs w:val="20"/>
        </w:rPr>
        <w:t>C</w:t>
      </w:r>
      <w:r w:rsidR="006D38C5" w:rsidRPr="006D38C5">
        <w:rPr>
          <w:rFonts w:ascii="Arial" w:hAnsi="Arial" w:cs="Arial"/>
          <w:sz w:val="20"/>
          <w:szCs w:val="20"/>
        </w:rPr>
        <w:t>es approches ne doivent pas faire l’objet d’un choix, elles ont toutes leur intérêt et c’est leur complémentarité qui enrichit la compréhension.</w:t>
      </w:r>
    </w:p>
    <w:p w:rsidR="006D38C5" w:rsidRPr="007E73E0" w:rsidRDefault="006D38C5" w:rsidP="007E73E0">
      <w:pPr>
        <w:spacing w:before="120"/>
        <w:jc w:val="both"/>
        <w:rPr>
          <w:rFonts w:ascii="Arial" w:hAnsi="Arial" w:cs="Arial"/>
          <w:b/>
          <w:sz w:val="20"/>
          <w:szCs w:val="20"/>
        </w:rPr>
      </w:pPr>
      <w:r w:rsidRPr="007E73E0">
        <w:rPr>
          <w:rFonts w:ascii="Arial" w:hAnsi="Arial" w:cs="Arial"/>
          <w:b/>
          <w:sz w:val="20"/>
          <w:szCs w:val="20"/>
        </w:rPr>
        <w:t>Il est prudent d’attendre que ces fractions décimales aient pris du sens avant d’introduire les écritures 0,1 ; 0,01 ; 0,001.</w:t>
      </w:r>
    </w:p>
    <w:p w:rsidR="006D38C5" w:rsidRPr="006D38C5" w:rsidRDefault="007E73E0" w:rsidP="007E73E0">
      <w:pPr>
        <w:spacing w:before="120"/>
        <w:jc w:val="both"/>
        <w:rPr>
          <w:rFonts w:ascii="Arial" w:hAnsi="Arial" w:cs="Arial"/>
          <w:sz w:val="20"/>
          <w:szCs w:val="20"/>
        </w:rPr>
      </w:pPr>
      <w:r>
        <w:rPr>
          <w:rFonts w:ascii="Arial" w:hAnsi="Arial" w:cs="Arial"/>
          <w:sz w:val="20"/>
          <w:szCs w:val="20"/>
        </w:rPr>
        <w:t>O</w:t>
      </w:r>
      <w:r w:rsidR="006D38C5" w:rsidRPr="006D38C5">
        <w:rPr>
          <w:rFonts w:ascii="Arial" w:hAnsi="Arial" w:cs="Arial"/>
          <w:sz w:val="20"/>
          <w:szCs w:val="20"/>
        </w:rPr>
        <w:t xml:space="preserve">n peut </w:t>
      </w:r>
      <w:r>
        <w:rPr>
          <w:rFonts w:ascii="Arial" w:hAnsi="Arial" w:cs="Arial"/>
          <w:sz w:val="20"/>
          <w:szCs w:val="20"/>
        </w:rPr>
        <w:t xml:space="preserve">ensuite </w:t>
      </w:r>
      <w:r w:rsidR="006D38C5" w:rsidRPr="006D38C5">
        <w:rPr>
          <w:rFonts w:ascii="Arial" w:hAnsi="Arial" w:cs="Arial"/>
          <w:sz w:val="20"/>
          <w:szCs w:val="20"/>
        </w:rPr>
        <w:t>placer ces nombres dans l’échelle décimale ; ils correspondent à un seul chiffre 1 dans une ligne.</w:t>
      </w:r>
    </w:p>
    <w:p w:rsidR="006D38C5" w:rsidRPr="006D38C5" w:rsidRDefault="006D38C5" w:rsidP="006D38C5">
      <w:pPr>
        <w:ind w:right="-1"/>
        <w:jc w:val="both"/>
        <w:rPr>
          <w:rFonts w:ascii="Arial" w:hAnsi="Arial" w:cs="Arial"/>
          <w:sz w:val="20"/>
          <w:szCs w:val="2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173"/>
        <w:gridCol w:w="1126"/>
        <w:gridCol w:w="1053"/>
        <w:gridCol w:w="274"/>
        <w:gridCol w:w="1186"/>
        <w:gridCol w:w="1209"/>
        <w:gridCol w:w="1175"/>
        <w:gridCol w:w="504"/>
        <w:gridCol w:w="445"/>
        <w:gridCol w:w="971"/>
      </w:tblGrid>
      <w:tr w:rsidR="006D38C5" w:rsidRPr="006D38C5" w:rsidTr="008F2C1C">
        <w:trPr>
          <w:trHeight w:val="57"/>
        </w:trPr>
        <w:tc>
          <w:tcPr>
            <w:tcW w:w="548"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w:t>
            </w:r>
          </w:p>
        </w:tc>
        <w:tc>
          <w:tcPr>
            <w:tcW w:w="1188"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centaines</w:t>
            </w:r>
          </w:p>
        </w:tc>
        <w:tc>
          <w:tcPr>
            <w:tcW w:w="1179"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dizaines</w:t>
            </w:r>
          </w:p>
        </w:tc>
        <w:tc>
          <w:tcPr>
            <w:tcW w:w="1161"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unités</w:t>
            </w:r>
          </w:p>
        </w:tc>
        <w:tc>
          <w:tcPr>
            <w:tcW w:w="275"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w:t>
            </w:r>
          </w:p>
        </w:tc>
        <w:tc>
          <w:tcPr>
            <w:tcW w:w="1235"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dixièmes</w:t>
            </w:r>
          </w:p>
        </w:tc>
        <w:tc>
          <w:tcPr>
            <w:tcW w:w="1215"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centièmes</w:t>
            </w:r>
          </w:p>
        </w:tc>
        <w:tc>
          <w:tcPr>
            <w:tcW w:w="1196" w:type="dxa"/>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millièmes</w:t>
            </w:r>
          </w:p>
        </w:tc>
        <w:tc>
          <w:tcPr>
            <w:tcW w:w="542" w:type="dxa"/>
            <w:tcBorders>
              <w:right w:val="single" w:sz="4" w:space="0" w:color="auto"/>
            </w:tcBorders>
            <w:vAlign w:val="center"/>
          </w:tcPr>
          <w:p w:rsidR="006D38C5" w:rsidRPr="006D38C5" w:rsidRDefault="006D38C5" w:rsidP="008F2C1C">
            <w:pPr>
              <w:ind w:right="-1"/>
              <w:rPr>
                <w:rFonts w:ascii="Arial" w:hAnsi="Arial" w:cs="Arial"/>
                <w:b/>
                <w:sz w:val="20"/>
                <w:szCs w:val="20"/>
              </w:rPr>
            </w:pPr>
            <w:r w:rsidRPr="006D38C5">
              <w:rPr>
                <w:rFonts w:ascii="Arial" w:hAnsi="Arial" w:cs="Arial"/>
                <w:b/>
                <w:sz w:val="20"/>
                <w:szCs w:val="20"/>
              </w:rPr>
              <w:t>…</w:t>
            </w: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b/>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b/>
                <w:sz w:val="20"/>
                <w:szCs w:val="20"/>
              </w:rPr>
            </w:pPr>
            <w:r>
              <w:rPr>
                <w:rFonts w:ascii="Arial" w:hAnsi="Arial" w:cs="Arial"/>
                <w:b/>
                <w:sz w:val="20"/>
                <w:szCs w:val="20"/>
              </w:rPr>
              <w:t>É</w:t>
            </w:r>
            <w:r w:rsidRPr="006D38C5">
              <w:rPr>
                <w:rFonts w:ascii="Arial" w:hAnsi="Arial" w:cs="Arial"/>
                <w:b/>
                <w:sz w:val="20"/>
                <w:szCs w:val="20"/>
              </w:rPr>
              <w:t>criture</w:t>
            </w:r>
          </w:p>
        </w:tc>
      </w:tr>
      <w:tr w:rsidR="006D38C5" w:rsidRPr="006D38C5" w:rsidTr="006D38C5">
        <w:trPr>
          <w:trHeight w:val="283"/>
        </w:trPr>
        <w:tc>
          <w:tcPr>
            <w:tcW w:w="548" w:type="dxa"/>
            <w:vAlign w:val="center"/>
          </w:tcPr>
          <w:p w:rsidR="006D38C5" w:rsidRPr="006D38C5" w:rsidRDefault="006D38C5" w:rsidP="008F2C1C">
            <w:pPr>
              <w:ind w:right="-1"/>
              <w:rPr>
                <w:rFonts w:ascii="Arial" w:hAnsi="Arial" w:cs="Arial"/>
                <w:sz w:val="20"/>
                <w:szCs w:val="20"/>
              </w:rPr>
            </w:pPr>
          </w:p>
        </w:tc>
        <w:tc>
          <w:tcPr>
            <w:tcW w:w="1188" w:type="dxa"/>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c>
          <w:tcPr>
            <w:tcW w:w="1179" w:type="dxa"/>
            <w:vAlign w:val="center"/>
          </w:tcPr>
          <w:p w:rsidR="006D38C5" w:rsidRPr="006D38C5" w:rsidRDefault="006D38C5" w:rsidP="008F2C1C">
            <w:pPr>
              <w:ind w:right="-1"/>
              <w:rPr>
                <w:rFonts w:ascii="Arial" w:hAnsi="Arial" w:cs="Arial"/>
                <w:sz w:val="20"/>
                <w:szCs w:val="20"/>
              </w:rPr>
            </w:pPr>
          </w:p>
        </w:tc>
        <w:tc>
          <w:tcPr>
            <w:tcW w:w="1161" w:type="dxa"/>
            <w:vAlign w:val="center"/>
          </w:tcPr>
          <w:p w:rsidR="006D38C5" w:rsidRPr="006D38C5" w:rsidRDefault="006D38C5" w:rsidP="008F2C1C">
            <w:pPr>
              <w:ind w:right="-1"/>
              <w:rPr>
                <w:rFonts w:ascii="Arial" w:hAnsi="Arial" w:cs="Arial"/>
                <w:sz w:val="20"/>
                <w:szCs w:val="20"/>
              </w:rPr>
            </w:pPr>
          </w:p>
        </w:tc>
        <w:tc>
          <w:tcPr>
            <w:tcW w:w="275" w:type="dxa"/>
            <w:vAlign w:val="center"/>
          </w:tcPr>
          <w:p w:rsidR="006D38C5" w:rsidRPr="006D38C5" w:rsidRDefault="006D38C5" w:rsidP="008F2C1C">
            <w:pPr>
              <w:ind w:right="-1"/>
              <w:rPr>
                <w:rFonts w:ascii="Arial" w:hAnsi="Arial" w:cs="Arial"/>
                <w:b/>
                <w:sz w:val="20"/>
                <w:szCs w:val="20"/>
              </w:rPr>
            </w:pPr>
          </w:p>
        </w:tc>
        <w:tc>
          <w:tcPr>
            <w:tcW w:w="1235" w:type="dxa"/>
            <w:vAlign w:val="center"/>
          </w:tcPr>
          <w:p w:rsidR="006D38C5" w:rsidRPr="006D38C5" w:rsidRDefault="006D38C5" w:rsidP="008F2C1C">
            <w:pPr>
              <w:ind w:right="-1"/>
              <w:rPr>
                <w:rFonts w:ascii="Arial" w:hAnsi="Arial" w:cs="Arial"/>
                <w:sz w:val="20"/>
                <w:szCs w:val="20"/>
              </w:rPr>
            </w:pPr>
          </w:p>
        </w:tc>
        <w:tc>
          <w:tcPr>
            <w:tcW w:w="1215" w:type="dxa"/>
            <w:vAlign w:val="center"/>
          </w:tcPr>
          <w:p w:rsidR="006D38C5" w:rsidRPr="006D38C5" w:rsidRDefault="006D38C5" w:rsidP="008F2C1C">
            <w:pPr>
              <w:ind w:right="-1"/>
              <w:rPr>
                <w:rFonts w:ascii="Arial" w:hAnsi="Arial" w:cs="Arial"/>
                <w:sz w:val="20"/>
                <w:szCs w:val="20"/>
              </w:rPr>
            </w:pPr>
          </w:p>
        </w:tc>
        <w:tc>
          <w:tcPr>
            <w:tcW w:w="1196" w:type="dxa"/>
            <w:vAlign w:val="center"/>
          </w:tcPr>
          <w:p w:rsidR="006D38C5" w:rsidRPr="006D38C5" w:rsidRDefault="006D38C5" w:rsidP="008F2C1C">
            <w:pPr>
              <w:ind w:right="-1"/>
              <w:rPr>
                <w:rFonts w:ascii="Arial" w:hAnsi="Arial" w:cs="Arial"/>
                <w:sz w:val="20"/>
                <w:szCs w:val="20"/>
              </w:rPr>
            </w:pPr>
          </w:p>
        </w:tc>
        <w:tc>
          <w:tcPr>
            <w:tcW w:w="542" w:type="dxa"/>
            <w:tcBorders>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100</w:t>
            </w:r>
          </w:p>
        </w:tc>
      </w:tr>
      <w:tr w:rsidR="006D38C5" w:rsidRPr="006D38C5" w:rsidTr="006D38C5">
        <w:trPr>
          <w:trHeight w:val="283"/>
        </w:trPr>
        <w:tc>
          <w:tcPr>
            <w:tcW w:w="548" w:type="dxa"/>
            <w:vAlign w:val="center"/>
          </w:tcPr>
          <w:p w:rsidR="006D38C5" w:rsidRPr="006D38C5" w:rsidRDefault="006D38C5" w:rsidP="008F2C1C">
            <w:pPr>
              <w:ind w:right="-1"/>
              <w:rPr>
                <w:rFonts w:ascii="Arial" w:hAnsi="Arial" w:cs="Arial"/>
                <w:sz w:val="20"/>
                <w:szCs w:val="20"/>
              </w:rPr>
            </w:pPr>
          </w:p>
        </w:tc>
        <w:tc>
          <w:tcPr>
            <w:tcW w:w="1188" w:type="dxa"/>
            <w:vAlign w:val="center"/>
          </w:tcPr>
          <w:p w:rsidR="006D38C5" w:rsidRPr="006D38C5" w:rsidRDefault="006D38C5" w:rsidP="008F2C1C">
            <w:pPr>
              <w:ind w:right="-1"/>
              <w:rPr>
                <w:rFonts w:ascii="Arial" w:hAnsi="Arial" w:cs="Arial"/>
                <w:sz w:val="20"/>
                <w:szCs w:val="20"/>
              </w:rPr>
            </w:pPr>
          </w:p>
        </w:tc>
        <w:tc>
          <w:tcPr>
            <w:tcW w:w="1179" w:type="dxa"/>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c>
          <w:tcPr>
            <w:tcW w:w="1161" w:type="dxa"/>
            <w:vAlign w:val="center"/>
          </w:tcPr>
          <w:p w:rsidR="006D38C5" w:rsidRPr="006D38C5" w:rsidRDefault="006D38C5" w:rsidP="008F2C1C">
            <w:pPr>
              <w:ind w:right="-1"/>
              <w:rPr>
                <w:rFonts w:ascii="Arial" w:hAnsi="Arial" w:cs="Arial"/>
                <w:sz w:val="20"/>
                <w:szCs w:val="20"/>
              </w:rPr>
            </w:pPr>
          </w:p>
        </w:tc>
        <w:tc>
          <w:tcPr>
            <w:tcW w:w="275" w:type="dxa"/>
            <w:vAlign w:val="center"/>
          </w:tcPr>
          <w:p w:rsidR="006D38C5" w:rsidRPr="006D38C5" w:rsidRDefault="006D38C5" w:rsidP="008F2C1C">
            <w:pPr>
              <w:ind w:right="-1"/>
              <w:rPr>
                <w:rFonts w:ascii="Arial" w:hAnsi="Arial" w:cs="Arial"/>
                <w:b/>
                <w:sz w:val="20"/>
                <w:szCs w:val="20"/>
              </w:rPr>
            </w:pPr>
          </w:p>
        </w:tc>
        <w:tc>
          <w:tcPr>
            <w:tcW w:w="1235" w:type="dxa"/>
            <w:vAlign w:val="center"/>
          </w:tcPr>
          <w:p w:rsidR="006D38C5" w:rsidRPr="006D38C5" w:rsidRDefault="006D38C5" w:rsidP="008F2C1C">
            <w:pPr>
              <w:ind w:right="-1"/>
              <w:rPr>
                <w:rFonts w:ascii="Arial" w:hAnsi="Arial" w:cs="Arial"/>
                <w:sz w:val="20"/>
                <w:szCs w:val="20"/>
              </w:rPr>
            </w:pPr>
          </w:p>
        </w:tc>
        <w:tc>
          <w:tcPr>
            <w:tcW w:w="1215" w:type="dxa"/>
            <w:vAlign w:val="center"/>
          </w:tcPr>
          <w:p w:rsidR="006D38C5" w:rsidRPr="006D38C5" w:rsidRDefault="006D38C5" w:rsidP="008F2C1C">
            <w:pPr>
              <w:ind w:right="-1"/>
              <w:rPr>
                <w:rFonts w:ascii="Arial" w:hAnsi="Arial" w:cs="Arial"/>
                <w:sz w:val="20"/>
                <w:szCs w:val="20"/>
              </w:rPr>
            </w:pPr>
          </w:p>
        </w:tc>
        <w:tc>
          <w:tcPr>
            <w:tcW w:w="1196" w:type="dxa"/>
            <w:vAlign w:val="center"/>
          </w:tcPr>
          <w:p w:rsidR="006D38C5" w:rsidRPr="006D38C5" w:rsidRDefault="006D38C5" w:rsidP="008F2C1C">
            <w:pPr>
              <w:ind w:right="-1"/>
              <w:rPr>
                <w:rFonts w:ascii="Arial" w:hAnsi="Arial" w:cs="Arial"/>
                <w:sz w:val="20"/>
                <w:szCs w:val="20"/>
              </w:rPr>
            </w:pPr>
          </w:p>
        </w:tc>
        <w:tc>
          <w:tcPr>
            <w:tcW w:w="542" w:type="dxa"/>
            <w:tcBorders>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10</w:t>
            </w:r>
          </w:p>
        </w:tc>
      </w:tr>
      <w:tr w:rsidR="006D38C5" w:rsidRPr="006D38C5" w:rsidTr="006D38C5">
        <w:trPr>
          <w:trHeight w:val="283"/>
        </w:trPr>
        <w:tc>
          <w:tcPr>
            <w:tcW w:w="548" w:type="dxa"/>
            <w:vAlign w:val="center"/>
          </w:tcPr>
          <w:p w:rsidR="006D38C5" w:rsidRPr="006D38C5" w:rsidRDefault="006D38C5" w:rsidP="008F2C1C">
            <w:pPr>
              <w:ind w:right="-1"/>
              <w:rPr>
                <w:rFonts w:ascii="Arial" w:hAnsi="Arial" w:cs="Arial"/>
                <w:sz w:val="20"/>
                <w:szCs w:val="20"/>
              </w:rPr>
            </w:pPr>
          </w:p>
        </w:tc>
        <w:tc>
          <w:tcPr>
            <w:tcW w:w="1188" w:type="dxa"/>
            <w:vAlign w:val="center"/>
          </w:tcPr>
          <w:p w:rsidR="006D38C5" w:rsidRPr="006D38C5" w:rsidRDefault="006D38C5" w:rsidP="008F2C1C">
            <w:pPr>
              <w:ind w:right="-1"/>
              <w:rPr>
                <w:rFonts w:ascii="Arial" w:hAnsi="Arial" w:cs="Arial"/>
                <w:sz w:val="20"/>
                <w:szCs w:val="20"/>
              </w:rPr>
            </w:pPr>
          </w:p>
        </w:tc>
        <w:tc>
          <w:tcPr>
            <w:tcW w:w="1179" w:type="dxa"/>
            <w:vAlign w:val="center"/>
          </w:tcPr>
          <w:p w:rsidR="006D38C5" w:rsidRPr="006D38C5" w:rsidRDefault="006D38C5" w:rsidP="008F2C1C">
            <w:pPr>
              <w:ind w:right="-1"/>
              <w:rPr>
                <w:rFonts w:ascii="Arial" w:hAnsi="Arial" w:cs="Arial"/>
                <w:sz w:val="20"/>
                <w:szCs w:val="20"/>
              </w:rPr>
            </w:pPr>
          </w:p>
        </w:tc>
        <w:tc>
          <w:tcPr>
            <w:tcW w:w="1161" w:type="dxa"/>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c>
          <w:tcPr>
            <w:tcW w:w="275" w:type="dxa"/>
            <w:vAlign w:val="center"/>
          </w:tcPr>
          <w:p w:rsidR="006D38C5" w:rsidRPr="006D38C5" w:rsidRDefault="006D38C5" w:rsidP="008F2C1C">
            <w:pPr>
              <w:ind w:right="-1"/>
              <w:rPr>
                <w:rFonts w:ascii="Arial" w:hAnsi="Arial" w:cs="Arial"/>
                <w:b/>
                <w:sz w:val="20"/>
                <w:szCs w:val="20"/>
              </w:rPr>
            </w:pPr>
          </w:p>
        </w:tc>
        <w:tc>
          <w:tcPr>
            <w:tcW w:w="1235" w:type="dxa"/>
            <w:vAlign w:val="center"/>
          </w:tcPr>
          <w:p w:rsidR="006D38C5" w:rsidRPr="006D38C5" w:rsidRDefault="006D38C5" w:rsidP="008F2C1C">
            <w:pPr>
              <w:ind w:right="-1"/>
              <w:rPr>
                <w:rFonts w:ascii="Arial" w:hAnsi="Arial" w:cs="Arial"/>
                <w:sz w:val="20"/>
                <w:szCs w:val="20"/>
              </w:rPr>
            </w:pPr>
          </w:p>
        </w:tc>
        <w:tc>
          <w:tcPr>
            <w:tcW w:w="1215" w:type="dxa"/>
            <w:vAlign w:val="center"/>
          </w:tcPr>
          <w:p w:rsidR="006D38C5" w:rsidRPr="006D38C5" w:rsidRDefault="006D38C5" w:rsidP="008F2C1C">
            <w:pPr>
              <w:ind w:right="-1"/>
              <w:rPr>
                <w:rFonts w:ascii="Arial" w:hAnsi="Arial" w:cs="Arial"/>
                <w:sz w:val="20"/>
                <w:szCs w:val="20"/>
              </w:rPr>
            </w:pPr>
          </w:p>
        </w:tc>
        <w:tc>
          <w:tcPr>
            <w:tcW w:w="1196" w:type="dxa"/>
            <w:vAlign w:val="center"/>
          </w:tcPr>
          <w:p w:rsidR="006D38C5" w:rsidRPr="006D38C5" w:rsidRDefault="006D38C5" w:rsidP="008F2C1C">
            <w:pPr>
              <w:ind w:right="-1"/>
              <w:rPr>
                <w:rFonts w:ascii="Arial" w:hAnsi="Arial" w:cs="Arial"/>
                <w:sz w:val="20"/>
                <w:szCs w:val="20"/>
              </w:rPr>
            </w:pPr>
          </w:p>
        </w:tc>
        <w:tc>
          <w:tcPr>
            <w:tcW w:w="542" w:type="dxa"/>
            <w:tcBorders>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r>
      <w:tr w:rsidR="006D38C5" w:rsidRPr="006D38C5" w:rsidTr="006D38C5">
        <w:trPr>
          <w:trHeight w:val="283"/>
        </w:trPr>
        <w:tc>
          <w:tcPr>
            <w:tcW w:w="548" w:type="dxa"/>
            <w:vAlign w:val="center"/>
          </w:tcPr>
          <w:p w:rsidR="006D38C5" w:rsidRPr="006D38C5" w:rsidRDefault="006D38C5" w:rsidP="008F2C1C">
            <w:pPr>
              <w:ind w:right="-1"/>
              <w:rPr>
                <w:rFonts w:ascii="Arial" w:hAnsi="Arial" w:cs="Arial"/>
                <w:sz w:val="20"/>
                <w:szCs w:val="20"/>
              </w:rPr>
            </w:pPr>
          </w:p>
        </w:tc>
        <w:tc>
          <w:tcPr>
            <w:tcW w:w="1188" w:type="dxa"/>
            <w:vAlign w:val="center"/>
          </w:tcPr>
          <w:p w:rsidR="006D38C5" w:rsidRPr="006D38C5" w:rsidRDefault="006D38C5" w:rsidP="008F2C1C">
            <w:pPr>
              <w:ind w:right="-1"/>
              <w:rPr>
                <w:rFonts w:ascii="Arial" w:hAnsi="Arial" w:cs="Arial"/>
                <w:sz w:val="20"/>
                <w:szCs w:val="20"/>
              </w:rPr>
            </w:pPr>
          </w:p>
        </w:tc>
        <w:tc>
          <w:tcPr>
            <w:tcW w:w="1179" w:type="dxa"/>
            <w:vAlign w:val="center"/>
          </w:tcPr>
          <w:p w:rsidR="006D38C5" w:rsidRPr="006D38C5" w:rsidRDefault="006D38C5" w:rsidP="008F2C1C">
            <w:pPr>
              <w:ind w:right="-1"/>
              <w:rPr>
                <w:rFonts w:ascii="Arial" w:hAnsi="Arial" w:cs="Arial"/>
                <w:sz w:val="20"/>
                <w:szCs w:val="20"/>
              </w:rPr>
            </w:pPr>
          </w:p>
        </w:tc>
        <w:tc>
          <w:tcPr>
            <w:tcW w:w="1161" w:type="dxa"/>
            <w:vAlign w:val="center"/>
          </w:tcPr>
          <w:p w:rsidR="006D38C5" w:rsidRPr="006D38C5" w:rsidRDefault="006D38C5" w:rsidP="008F2C1C">
            <w:pPr>
              <w:ind w:right="-1"/>
              <w:rPr>
                <w:rFonts w:ascii="Arial" w:hAnsi="Arial" w:cs="Arial"/>
                <w:sz w:val="20"/>
                <w:szCs w:val="20"/>
              </w:rPr>
            </w:pPr>
          </w:p>
        </w:tc>
        <w:tc>
          <w:tcPr>
            <w:tcW w:w="275" w:type="dxa"/>
            <w:vAlign w:val="center"/>
          </w:tcPr>
          <w:p w:rsidR="006D38C5" w:rsidRPr="006D38C5" w:rsidRDefault="006D38C5" w:rsidP="008F2C1C">
            <w:pPr>
              <w:ind w:right="-1"/>
              <w:rPr>
                <w:rFonts w:ascii="Arial" w:hAnsi="Arial" w:cs="Arial"/>
                <w:b/>
                <w:sz w:val="20"/>
                <w:szCs w:val="20"/>
              </w:rPr>
            </w:pPr>
          </w:p>
        </w:tc>
        <w:tc>
          <w:tcPr>
            <w:tcW w:w="1235" w:type="dxa"/>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c>
          <w:tcPr>
            <w:tcW w:w="1215" w:type="dxa"/>
            <w:vAlign w:val="center"/>
          </w:tcPr>
          <w:p w:rsidR="006D38C5" w:rsidRPr="006D38C5" w:rsidRDefault="006D38C5" w:rsidP="008F2C1C">
            <w:pPr>
              <w:ind w:right="-1"/>
              <w:rPr>
                <w:rFonts w:ascii="Arial" w:hAnsi="Arial" w:cs="Arial"/>
                <w:sz w:val="20"/>
                <w:szCs w:val="20"/>
              </w:rPr>
            </w:pPr>
          </w:p>
        </w:tc>
        <w:tc>
          <w:tcPr>
            <w:tcW w:w="1196" w:type="dxa"/>
            <w:vAlign w:val="center"/>
          </w:tcPr>
          <w:p w:rsidR="006D38C5" w:rsidRPr="006D38C5" w:rsidRDefault="006D38C5" w:rsidP="008F2C1C">
            <w:pPr>
              <w:ind w:right="-1"/>
              <w:rPr>
                <w:rFonts w:ascii="Arial" w:hAnsi="Arial" w:cs="Arial"/>
                <w:sz w:val="20"/>
                <w:szCs w:val="20"/>
              </w:rPr>
            </w:pPr>
          </w:p>
        </w:tc>
        <w:tc>
          <w:tcPr>
            <w:tcW w:w="542" w:type="dxa"/>
            <w:tcBorders>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0,1</w:t>
            </w:r>
          </w:p>
        </w:tc>
      </w:tr>
      <w:tr w:rsidR="006D38C5" w:rsidRPr="006D38C5" w:rsidTr="006D38C5">
        <w:trPr>
          <w:trHeight w:val="283"/>
        </w:trPr>
        <w:tc>
          <w:tcPr>
            <w:tcW w:w="548" w:type="dxa"/>
            <w:vAlign w:val="center"/>
          </w:tcPr>
          <w:p w:rsidR="006D38C5" w:rsidRPr="006D38C5" w:rsidRDefault="006D38C5" w:rsidP="008F2C1C">
            <w:pPr>
              <w:ind w:right="-1"/>
              <w:rPr>
                <w:rFonts w:ascii="Arial" w:hAnsi="Arial" w:cs="Arial"/>
                <w:sz w:val="20"/>
                <w:szCs w:val="20"/>
              </w:rPr>
            </w:pPr>
          </w:p>
        </w:tc>
        <w:tc>
          <w:tcPr>
            <w:tcW w:w="1188" w:type="dxa"/>
            <w:vAlign w:val="center"/>
          </w:tcPr>
          <w:p w:rsidR="006D38C5" w:rsidRPr="006D38C5" w:rsidRDefault="006D38C5" w:rsidP="008F2C1C">
            <w:pPr>
              <w:ind w:right="-1"/>
              <w:rPr>
                <w:rFonts w:ascii="Arial" w:hAnsi="Arial" w:cs="Arial"/>
                <w:sz w:val="20"/>
                <w:szCs w:val="20"/>
              </w:rPr>
            </w:pPr>
          </w:p>
        </w:tc>
        <w:tc>
          <w:tcPr>
            <w:tcW w:w="1179" w:type="dxa"/>
            <w:vAlign w:val="center"/>
          </w:tcPr>
          <w:p w:rsidR="006D38C5" w:rsidRPr="006D38C5" w:rsidRDefault="006D38C5" w:rsidP="008F2C1C">
            <w:pPr>
              <w:ind w:right="-1"/>
              <w:rPr>
                <w:rFonts w:ascii="Arial" w:hAnsi="Arial" w:cs="Arial"/>
                <w:sz w:val="20"/>
                <w:szCs w:val="20"/>
              </w:rPr>
            </w:pPr>
          </w:p>
        </w:tc>
        <w:tc>
          <w:tcPr>
            <w:tcW w:w="1161" w:type="dxa"/>
            <w:vAlign w:val="center"/>
          </w:tcPr>
          <w:p w:rsidR="006D38C5" w:rsidRPr="006D38C5" w:rsidRDefault="006D38C5" w:rsidP="008F2C1C">
            <w:pPr>
              <w:ind w:right="-1"/>
              <w:rPr>
                <w:rFonts w:ascii="Arial" w:hAnsi="Arial" w:cs="Arial"/>
                <w:sz w:val="20"/>
                <w:szCs w:val="20"/>
              </w:rPr>
            </w:pPr>
          </w:p>
        </w:tc>
        <w:tc>
          <w:tcPr>
            <w:tcW w:w="275" w:type="dxa"/>
            <w:vAlign w:val="center"/>
          </w:tcPr>
          <w:p w:rsidR="006D38C5" w:rsidRPr="006D38C5" w:rsidRDefault="006D38C5" w:rsidP="008F2C1C">
            <w:pPr>
              <w:ind w:right="-1"/>
              <w:rPr>
                <w:rFonts w:ascii="Arial" w:hAnsi="Arial" w:cs="Arial"/>
                <w:b/>
                <w:sz w:val="20"/>
                <w:szCs w:val="20"/>
              </w:rPr>
            </w:pPr>
          </w:p>
        </w:tc>
        <w:tc>
          <w:tcPr>
            <w:tcW w:w="1235" w:type="dxa"/>
            <w:vAlign w:val="center"/>
          </w:tcPr>
          <w:p w:rsidR="006D38C5" w:rsidRPr="006D38C5" w:rsidRDefault="006D38C5" w:rsidP="008F2C1C">
            <w:pPr>
              <w:ind w:right="-1"/>
              <w:rPr>
                <w:rFonts w:ascii="Arial" w:hAnsi="Arial" w:cs="Arial"/>
                <w:sz w:val="20"/>
                <w:szCs w:val="20"/>
              </w:rPr>
            </w:pPr>
          </w:p>
        </w:tc>
        <w:tc>
          <w:tcPr>
            <w:tcW w:w="1215" w:type="dxa"/>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c>
          <w:tcPr>
            <w:tcW w:w="1196" w:type="dxa"/>
            <w:vAlign w:val="center"/>
          </w:tcPr>
          <w:p w:rsidR="006D38C5" w:rsidRPr="006D38C5" w:rsidRDefault="006D38C5" w:rsidP="008F2C1C">
            <w:pPr>
              <w:ind w:right="-1"/>
              <w:rPr>
                <w:rFonts w:ascii="Arial" w:hAnsi="Arial" w:cs="Arial"/>
                <w:sz w:val="20"/>
                <w:szCs w:val="20"/>
              </w:rPr>
            </w:pPr>
          </w:p>
        </w:tc>
        <w:tc>
          <w:tcPr>
            <w:tcW w:w="542" w:type="dxa"/>
            <w:tcBorders>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0,01</w:t>
            </w:r>
          </w:p>
        </w:tc>
      </w:tr>
      <w:tr w:rsidR="006D38C5" w:rsidRPr="006D38C5" w:rsidTr="006D38C5">
        <w:trPr>
          <w:trHeight w:val="283"/>
        </w:trPr>
        <w:tc>
          <w:tcPr>
            <w:tcW w:w="548" w:type="dxa"/>
            <w:vAlign w:val="center"/>
          </w:tcPr>
          <w:p w:rsidR="006D38C5" w:rsidRPr="006D38C5" w:rsidRDefault="006D38C5" w:rsidP="008F2C1C">
            <w:pPr>
              <w:ind w:right="-1"/>
              <w:rPr>
                <w:rFonts w:ascii="Arial" w:hAnsi="Arial" w:cs="Arial"/>
                <w:sz w:val="20"/>
                <w:szCs w:val="20"/>
              </w:rPr>
            </w:pPr>
          </w:p>
        </w:tc>
        <w:tc>
          <w:tcPr>
            <w:tcW w:w="1188" w:type="dxa"/>
            <w:vAlign w:val="center"/>
          </w:tcPr>
          <w:p w:rsidR="006D38C5" w:rsidRPr="006D38C5" w:rsidRDefault="006D38C5" w:rsidP="008F2C1C">
            <w:pPr>
              <w:ind w:right="-1"/>
              <w:rPr>
                <w:rFonts w:ascii="Arial" w:hAnsi="Arial" w:cs="Arial"/>
                <w:sz w:val="20"/>
                <w:szCs w:val="20"/>
              </w:rPr>
            </w:pPr>
          </w:p>
        </w:tc>
        <w:tc>
          <w:tcPr>
            <w:tcW w:w="1179" w:type="dxa"/>
            <w:vAlign w:val="center"/>
          </w:tcPr>
          <w:p w:rsidR="006D38C5" w:rsidRPr="006D38C5" w:rsidRDefault="006D38C5" w:rsidP="008F2C1C">
            <w:pPr>
              <w:ind w:right="-1"/>
              <w:rPr>
                <w:rFonts w:ascii="Arial" w:hAnsi="Arial" w:cs="Arial"/>
                <w:sz w:val="20"/>
                <w:szCs w:val="20"/>
              </w:rPr>
            </w:pPr>
          </w:p>
        </w:tc>
        <w:tc>
          <w:tcPr>
            <w:tcW w:w="1161" w:type="dxa"/>
            <w:vAlign w:val="center"/>
          </w:tcPr>
          <w:p w:rsidR="006D38C5" w:rsidRPr="006D38C5" w:rsidRDefault="006D38C5" w:rsidP="008F2C1C">
            <w:pPr>
              <w:ind w:right="-1"/>
              <w:rPr>
                <w:rFonts w:ascii="Arial" w:hAnsi="Arial" w:cs="Arial"/>
                <w:sz w:val="20"/>
                <w:szCs w:val="20"/>
              </w:rPr>
            </w:pPr>
          </w:p>
        </w:tc>
        <w:tc>
          <w:tcPr>
            <w:tcW w:w="275" w:type="dxa"/>
            <w:vAlign w:val="center"/>
          </w:tcPr>
          <w:p w:rsidR="006D38C5" w:rsidRPr="006D38C5" w:rsidRDefault="006D38C5" w:rsidP="008F2C1C">
            <w:pPr>
              <w:ind w:right="-1"/>
              <w:rPr>
                <w:rFonts w:ascii="Arial" w:hAnsi="Arial" w:cs="Arial"/>
                <w:b/>
                <w:sz w:val="20"/>
                <w:szCs w:val="20"/>
              </w:rPr>
            </w:pPr>
          </w:p>
        </w:tc>
        <w:tc>
          <w:tcPr>
            <w:tcW w:w="1235" w:type="dxa"/>
            <w:vAlign w:val="center"/>
          </w:tcPr>
          <w:p w:rsidR="006D38C5" w:rsidRPr="006D38C5" w:rsidRDefault="006D38C5" w:rsidP="008F2C1C">
            <w:pPr>
              <w:ind w:right="-1"/>
              <w:rPr>
                <w:rFonts w:ascii="Arial" w:hAnsi="Arial" w:cs="Arial"/>
                <w:sz w:val="20"/>
                <w:szCs w:val="20"/>
              </w:rPr>
            </w:pPr>
          </w:p>
        </w:tc>
        <w:tc>
          <w:tcPr>
            <w:tcW w:w="1215" w:type="dxa"/>
            <w:vAlign w:val="center"/>
          </w:tcPr>
          <w:p w:rsidR="006D38C5" w:rsidRPr="006D38C5" w:rsidRDefault="006D38C5" w:rsidP="008F2C1C">
            <w:pPr>
              <w:ind w:right="-1"/>
              <w:rPr>
                <w:rFonts w:ascii="Arial" w:hAnsi="Arial" w:cs="Arial"/>
                <w:sz w:val="20"/>
                <w:szCs w:val="20"/>
              </w:rPr>
            </w:pPr>
          </w:p>
        </w:tc>
        <w:tc>
          <w:tcPr>
            <w:tcW w:w="1196" w:type="dxa"/>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1</w:t>
            </w:r>
          </w:p>
        </w:tc>
        <w:tc>
          <w:tcPr>
            <w:tcW w:w="542" w:type="dxa"/>
            <w:tcBorders>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top w:val="nil"/>
              <w:left w:val="single" w:sz="4" w:space="0" w:color="auto"/>
              <w:bottom w:val="nil"/>
              <w:right w:val="single" w:sz="4" w:space="0" w:color="auto"/>
            </w:tcBorders>
            <w:vAlign w:val="center"/>
          </w:tcPr>
          <w:p w:rsidR="006D38C5" w:rsidRPr="006D38C5" w:rsidRDefault="006D38C5" w:rsidP="008F2C1C">
            <w:pPr>
              <w:ind w:right="-1"/>
              <w:rPr>
                <w:rFonts w:ascii="Arial" w:hAnsi="Arial" w:cs="Arial"/>
                <w:sz w:val="20"/>
                <w:szCs w:val="20"/>
              </w:rPr>
            </w:pPr>
          </w:p>
        </w:tc>
        <w:tc>
          <w:tcPr>
            <w:tcW w:w="542" w:type="dxa"/>
            <w:tcBorders>
              <w:left w:val="single" w:sz="4" w:space="0" w:color="auto"/>
            </w:tcBorders>
            <w:vAlign w:val="center"/>
          </w:tcPr>
          <w:p w:rsidR="006D38C5" w:rsidRPr="006D38C5" w:rsidRDefault="006D38C5" w:rsidP="008F2C1C">
            <w:pPr>
              <w:ind w:right="-1"/>
              <w:rPr>
                <w:rFonts w:ascii="Arial" w:hAnsi="Arial" w:cs="Arial"/>
                <w:sz w:val="20"/>
                <w:szCs w:val="20"/>
              </w:rPr>
            </w:pPr>
            <w:r w:rsidRPr="006D38C5">
              <w:rPr>
                <w:rFonts w:ascii="Arial" w:hAnsi="Arial" w:cs="Arial"/>
                <w:sz w:val="20"/>
                <w:szCs w:val="20"/>
              </w:rPr>
              <w:t>0,001</w:t>
            </w:r>
          </w:p>
        </w:tc>
      </w:tr>
    </w:tbl>
    <w:p w:rsidR="006D38C5" w:rsidRPr="006D38C5" w:rsidRDefault="006D38C5" w:rsidP="006D38C5">
      <w:pPr>
        <w:ind w:right="-1"/>
        <w:jc w:val="both"/>
        <w:rPr>
          <w:rFonts w:ascii="Arial" w:hAnsi="Arial" w:cs="Arial"/>
          <w:sz w:val="20"/>
          <w:szCs w:val="20"/>
        </w:rPr>
      </w:pPr>
    </w:p>
    <w:p w:rsidR="00B46621" w:rsidRDefault="00B46621" w:rsidP="00B46621">
      <w:pPr>
        <w:ind w:right="-1"/>
        <w:jc w:val="both"/>
        <w:rPr>
          <w:rFonts w:ascii="Arial" w:hAnsi="Arial" w:cs="Arial"/>
          <w:i/>
          <w:sz w:val="20"/>
          <w:szCs w:val="20"/>
        </w:rPr>
      </w:pPr>
      <w:r w:rsidRPr="00B46621">
        <w:rPr>
          <w:rFonts w:ascii="Arial" w:hAnsi="Arial" w:cs="Arial"/>
          <w:i/>
          <w:sz w:val="20"/>
          <w:szCs w:val="20"/>
        </w:rPr>
        <w:t>Exercices recommandés à ce stade</w:t>
      </w:r>
    </w:p>
    <w:p w:rsidR="001D56AB" w:rsidRPr="00B46621" w:rsidRDefault="001D56AB" w:rsidP="00B46621">
      <w:pPr>
        <w:ind w:right="-1"/>
        <w:jc w:val="both"/>
        <w:rPr>
          <w:rFonts w:ascii="Arial" w:hAnsi="Arial" w:cs="Arial"/>
          <w:i/>
          <w:sz w:val="20"/>
          <w:szCs w:val="20"/>
        </w:rPr>
      </w:pPr>
    </w:p>
    <w:p w:rsidR="00B46621" w:rsidRPr="00B46621" w:rsidRDefault="00B46621" w:rsidP="00B46621">
      <w:pPr>
        <w:numPr>
          <w:ilvl w:val="0"/>
          <w:numId w:val="19"/>
        </w:numPr>
        <w:ind w:right="-1"/>
        <w:jc w:val="both"/>
        <w:rPr>
          <w:rFonts w:ascii="Arial" w:hAnsi="Arial" w:cs="Arial"/>
          <w:sz w:val="20"/>
          <w:szCs w:val="20"/>
        </w:rPr>
      </w:pPr>
      <w:r w:rsidRPr="00B46621">
        <w:rPr>
          <w:rFonts w:ascii="Arial" w:hAnsi="Arial" w:cs="Arial"/>
          <w:sz w:val="20"/>
          <w:szCs w:val="20"/>
        </w:rPr>
        <w:t>Exprimer l’aire grisée comme une fraction de l’aire totale</w:t>
      </w:r>
    </w:p>
    <w:p w:rsidR="00B46621" w:rsidRPr="00B46621" w:rsidRDefault="00B46621" w:rsidP="001D56AB">
      <w:pPr>
        <w:ind w:right="-1"/>
        <w:jc w:val="both"/>
        <w:rPr>
          <w:rFonts w:ascii="Arial" w:hAnsi="Arial" w:cs="Arial"/>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283"/>
        <w:gridCol w:w="283"/>
        <w:gridCol w:w="283"/>
        <w:gridCol w:w="283"/>
        <w:gridCol w:w="283"/>
        <w:gridCol w:w="283"/>
        <w:gridCol w:w="283"/>
        <w:gridCol w:w="283"/>
        <w:gridCol w:w="283"/>
        <w:gridCol w:w="283"/>
        <w:gridCol w:w="283"/>
        <w:gridCol w:w="283"/>
        <w:gridCol w:w="393"/>
        <w:gridCol w:w="283"/>
        <w:gridCol w:w="283"/>
        <w:gridCol w:w="283"/>
        <w:gridCol w:w="283"/>
        <w:gridCol w:w="283"/>
        <w:gridCol w:w="283"/>
        <w:gridCol w:w="283"/>
        <w:gridCol w:w="283"/>
        <w:gridCol w:w="283"/>
        <w:gridCol w:w="283"/>
      </w:tblGrid>
      <w:tr w:rsidR="001D56AB" w:rsidRPr="00B46621" w:rsidTr="001D56AB">
        <w:trPr>
          <w:jc w:val="center"/>
        </w:trPr>
        <w:tc>
          <w:tcPr>
            <w:tcW w:w="393" w:type="dxa"/>
            <w:tcBorders>
              <w:top w:val="nil"/>
              <w:left w:val="nil"/>
              <w:bottom w:val="nil"/>
              <w:right w:val="single" w:sz="4" w:space="0" w:color="auto"/>
            </w:tcBorders>
            <w:shd w:val="clear" w:color="auto" w:fill="auto"/>
          </w:tcPr>
          <w:p w:rsidR="001D56AB" w:rsidRPr="00B46621" w:rsidRDefault="001D56AB" w:rsidP="008F2C1C">
            <w:pPr>
              <w:ind w:right="-1"/>
              <w:jc w:val="both"/>
              <w:rPr>
                <w:rFonts w:ascii="Arial" w:hAnsi="Arial" w:cs="Arial"/>
                <w:sz w:val="20"/>
                <w:szCs w:val="20"/>
              </w:rPr>
            </w:pPr>
            <w:r>
              <w:rPr>
                <w:rFonts w:ascii="Arial" w:hAnsi="Arial" w:cs="Arial"/>
                <w:sz w:val="20"/>
                <w:szCs w:val="20"/>
              </w:rPr>
              <w:t>a)</w:t>
            </w:r>
          </w:p>
        </w:tc>
        <w:tc>
          <w:tcPr>
            <w:tcW w:w="283" w:type="dxa"/>
            <w:tcBorders>
              <w:left w:val="single" w:sz="4" w:space="0" w:color="auto"/>
              <w:bottom w:val="single" w:sz="4" w:space="0" w:color="auto"/>
            </w:tcBorders>
            <w:shd w:val="clear" w:color="auto" w:fill="BFBFBF" w:themeFill="background1" w:themeFillShade="B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bottom w:val="single" w:sz="4" w:space="0" w:color="auto"/>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single" w:sz="4" w:space="0" w:color="auto"/>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r>
              <w:rPr>
                <w:rFonts w:ascii="Arial" w:hAnsi="Arial" w:cs="Arial"/>
                <w:sz w:val="20"/>
                <w:szCs w:val="20"/>
              </w:rPr>
              <w:t>b)</w:t>
            </w: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single" w:sz="4" w:space="0" w:color="auto"/>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FFFFF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r w:rsidR="001D56AB" w:rsidRPr="00B46621" w:rsidTr="001D56AB">
        <w:trPr>
          <w:jc w:val="center"/>
        </w:trPr>
        <w:tc>
          <w:tcPr>
            <w:tcW w:w="393" w:type="dxa"/>
            <w:tcBorders>
              <w:top w:val="nil"/>
              <w:left w:val="nil"/>
              <w:bottom w:val="nil"/>
              <w:right w:val="nil"/>
            </w:tcBorders>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nil"/>
            </w:tcBorders>
          </w:tcPr>
          <w:p w:rsidR="001D56AB" w:rsidRPr="00B46621" w:rsidRDefault="001D56AB" w:rsidP="008F2C1C">
            <w:pPr>
              <w:ind w:right="-1"/>
              <w:jc w:val="both"/>
              <w:rPr>
                <w:rFonts w:ascii="Arial" w:hAnsi="Arial" w:cs="Arial"/>
                <w:sz w:val="20"/>
                <w:szCs w:val="20"/>
              </w:rPr>
            </w:pPr>
          </w:p>
        </w:tc>
        <w:tc>
          <w:tcPr>
            <w:tcW w:w="283" w:type="dxa"/>
            <w:tcBorders>
              <w:top w:val="nil"/>
              <w:left w:val="nil"/>
              <w:bottom w:val="nil"/>
              <w:right w:val="single" w:sz="4" w:space="0" w:color="auto"/>
            </w:tcBorders>
            <w:shd w:val="clear" w:color="auto" w:fill="auto"/>
          </w:tcPr>
          <w:p w:rsidR="001D56AB" w:rsidRPr="00B46621" w:rsidRDefault="001D56AB" w:rsidP="008F2C1C">
            <w:pPr>
              <w:ind w:right="-1"/>
              <w:jc w:val="both"/>
              <w:rPr>
                <w:rFonts w:ascii="Arial" w:hAnsi="Arial" w:cs="Arial"/>
                <w:sz w:val="20"/>
                <w:szCs w:val="20"/>
              </w:rPr>
            </w:pPr>
          </w:p>
        </w:tc>
        <w:tc>
          <w:tcPr>
            <w:tcW w:w="283" w:type="dxa"/>
            <w:tcBorders>
              <w:left w:val="single" w:sz="4" w:space="0" w:color="auto"/>
            </w:tcBorders>
            <w:shd w:val="clear" w:color="auto" w:fill="BFBFBF"/>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c>
          <w:tcPr>
            <w:tcW w:w="283" w:type="dxa"/>
          </w:tcPr>
          <w:p w:rsidR="001D56AB" w:rsidRPr="00B46621" w:rsidRDefault="001D56AB" w:rsidP="008F2C1C">
            <w:pPr>
              <w:ind w:right="-1"/>
              <w:jc w:val="both"/>
              <w:rPr>
                <w:rFonts w:ascii="Arial" w:hAnsi="Arial" w:cs="Arial"/>
                <w:sz w:val="20"/>
                <w:szCs w:val="20"/>
              </w:rPr>
            </w:pPr>
          </w:p>
        </w:tc>
      </w:tr>
    </w:tbl>
    <w:p w:rsidR="00B46621" w:rsidRPr="00B46621" w:rsidRDefault="00B46621" w:rsidP="00B46621">
      <w:pPr>
        <w:numPr>
          <w:ilvl w:val="0"/>
          <w:numId w:val="19"/>
        </w:numPr>
        <w:ind w:right="-1"/>
        <w:jc w:val="both"/>
        <w:rPr>
          <w:rFonts w:ascii="Arial" w:hAnsi="Arial" w:cs="Arial"/>
          <w:sz w:val="20"/>
          <w:szCs w:val="20"/>
        </w:rPr>
      </w:pPr>
      <w:r w:rsidRPr="00B46621">
        <w:rPr>
          <w:rFonts w:ascii="Arial" w:hAnsi="Arial" w:cs="Arial"/>
          <w:sz w:val="20"/>
          <w:szCs w:val="20"/>
        </w:rPr>
        <w:lastRenderedPageBreak/>
        <w:t>Compléter (calcul mental réfléchi)</w:t>
      </w:r>
    </w:p>
    <w:p w:rsidR="00B46621" w:rsidRPr="00B46621" w:rsidRDefault="00B46621" w:rsidP="00B46621">
      <w:pPr>
        <w:ind w:left="360" w:right="-1"/>
        <w:jc w:val="both"/>
        <w:rPr>
          <w:rFonts w:ascii="Arial" w:hAnsi="Arial" w:cs="Arial"/>
          <w:sz w:val="20"/>
          <w:szCs w:val="20"/>
        </w:rPr>
      </w:pPr>
      <w:r w:rsidRPr="00B46621">
        <w:rPr>
          <w:rFonts w:ascii="Arial" w:hAnsi="Arial" w:cs="Arial"/>
          <w:position w:val="-22"/>
          <w:sz w:val="20"/>
          <w:szCs w:val="20"/>
        </w:rPr>
        <w:object w:dxaOrig="1160" w:dyaOrig="560">
          <v:shape id="_x0000_i1029" type="#_x0000_t75" style="width:57.75pt;height:27.85pt" o:ole="">
            <v:imagedata r:id="rId16" o:title=""/>
          </v:shape>
          <o:OLEObject Type="Embed" ProgID="Equation.DSMT4" ShapeID="_x0000_i1029" DrawAspect="Content" ObjectID="_1515840192" r:id="rId17"/>
        </w:object>
      </w:r>
      <w:r w:rsidRPr="00B46621">
        <w:rPr>
          <w:rFonts w:ascii="Arial" w:hAnsi="Arial" w:cs="Arial"/>
          <w:sz w:val="20"/>
          <w:szCs w:val="20"/>
        </w:rPr>
        <w:t xml:space="preserve">                    </w:t>
      </w:r>
      <w:r w:rsidRPr="00B46621">
        <w:rPr>
          <w:rFonts w:ascii="Arial" w:hAnsi="Arial" w:cs="Arial"/>
          <w:position w:val="-10"/>
          <w:sz w:val="20"/>
          <w:szCs w:val="20"/>
        </w:rPr>
        <w:object w:dxaOrig="1080" w:dyaOrig="300">
          <v:shape id="_x0000_i1030" type="#_x0000_t75" style="width:54.35pt;height:15.6pt" o:ole="">
            <v:imagedata r:id="rId18" o:title=""/>
          </v:shape>
          <o:OLEObject Type="Embed" ProgID="Equation.DSMT4" ShapeID="_x0000_i1030" DrawAspect="Content" ObjectID="_1515840193" r:id="rId19"/>
        </w:object>
      </w:r>
      <w:r w:rsidRPr="00B46621">
        <w:rPr>
          <w:rFonts w:ascii="Arial" w:hAnsi="Arial" w:cs="Arial"/>
          <w:sz w:val="20"/>
          <w:szCs w:val="20"/>
        </w:rPr>
        <w:t xml:space="preserve">                  </w:t>
      </w:r>
      <w:r w:rsidRPr="00B46621">
        <w:rPr>
          <w:rFonts w:ascii="Arial" w:hAnsi="Arial" w:cs="Arial"/>
          <w:position w:val="-10"/>
          <w:sz w:val="20"/>
          <w:szCs w:val="20"/>
        </w:rPr>
        <w:object w:dxaOrig="1440" w:dyaOrig="300">
          <v:shape id="_x0000_i1031" type="#_x0000_t75" style="width:1in;height:15.6pt" o:ole="">
            <v:imagedata r:id="rId20" o:title=""/>
          </v:shape>
          <o:OLEObject Type="Embed" ProgID="Equation.DSMT4" ShapeID="_x0000_i1031" DrawAspect="Content" ObjectID="_1515840194" r:id="rId21"/>
        </w:object>
      </w:r>
      <w:r w:rsidRPr="00B46621">
        <w:rPr>
          <w:rFonts w:ascii="Arial" w:hAnsi="Arial" w:cs="Arial"/>
          <w:sz w:val="20"/>
          <w:szCs w:val="20"/>
        </w:rPr>
        <w:t xml:space="preserve">             </w:t>
      </w:r>
      <w:r w:rsidRPr="00B46621">
        <w:rPr>
          <w:rFonts w:ascii="Arial" w:hAnsi="Arial" w:cs="Arial"/>
          <w:position w:val="-10"/>
          <w:sz w:val="20"/>
          <w:szCs w:val="20"/>
        </w:rPr>
        <w:object w:dxaOrig="1480" w:dyaOrig="300">
          <v:shape id="_x0000_i1032" type="#_x0000_t75" style="width:74.05pt;height:15.6pt" o:ole="">
            <v:imagedata r:id="rId22" o:title=""/>
          </v:shape>
          <o:OLEObject Type="Embed" ProgID="Equation.DSMT4" ShapeID="_x0000_i1032" DrawAspect="Content" ObjectID="_1515840195" r:id="rId23"/>
        </w:object>
      </w:r>
    </w:p>
    <w:p w:rsidR="00B46621" w:rsidRPr="00B46621" w:rsidRDefault="00B46621" w:rsidP="00B46621">
      <w:pPr>
        <w:ind w:left="360" w:right="-1"/>
        <w:jc w:val="both"/>
        <w:rPr>
          <w:rFonts w:ascii="Arial" w:hAnsi="Arial" w:cs="Arial"/>
          <w:sz w:val="20"/>
          <w:szCs w:val="20"/>
        </w:rPr>
      </w:pPr>
    </w:p>
    <w:p w:rsidR="00B46621" w:rsidRPr="00B46621" w:rsidRDefault="00B46621" w:rsidP="00B46621">
      <w:pPr>
        <w:numPr>
          <w:ilvl w:val="0"/>
          <w:numId w:val="19"/>
        </w:numPr>
        <w:ind w:right="-1"/>
        <w:jc w:val="both"/>
        <w:rPr>
          <w:rFonts w:ascii="Arial" w:hAnsi="Arial" w:cs="Arial"/>
          <w:sz w:val="20"/>
          <w:szCs w:val="20"/>
        </w:rPr>
      </w:pPr>
      <w:r w:rsidRPr="00B46621">
        <w:rPr>
          <w:rFonts w:ascii="Arial" w:hAnsi="Arial" w:cs="Arial"/>
          <w:sz w:val="20"/>
          <w:szCs w:val="20"/>
        </w:rPr>
        <w:t>Compléter par une fraction décimale (calcul mental automatique)</w:t>
      </w:r>
    </w:p>
    <w:p w:rsidR="00B46621" w:rsidRPr="00B46621" w:rsidRDefault="00B46621" w:rsidP="00B46621">
      <w:pPr>
        <w:ind w:left="360" w:right="-1"/>
        <w:jc w:val="both"/>
        <w:rPr>
          <w:rFonts w:ascii="Arial" w:hAnsi="Arial" w:cs="Arial"/>
          <w:sz w:val="20"/>
          <w:szCs w:val="20"/>
        </w:rPr>
      </w:pPr>
      <w:r w:rsidRPr="00B46621">
        <w:rPr>
          <w:rFonts w:ascii="Arial" w:hAnsi="Arial" w:cs="Arial"/>
          <w:position w:val="-8"/>
          <w:sz w:val="20"/>
          <w:szCs w:val="20"/>
        </w:rPr>
        <w:object w:dxaOrig="480" w:dyaOrig="279">
          <v:shape id="_x0000_i1033" type="#_x0000_t75" style="width:23.75pt;height:13.6pt" o:ole="">
            <v:imagedata r:id="rId24" o:title=""/>
          </v:shape>
          <o:OLEObject Type="Embed" ProgID="Equation.DSMT4" ShapeID="_x0000_i1033" DrawAspect="Content" ObjectID="_1515840196" r:id="rId25"/>
        </w:object>
      </w:r>
      <w:r w:rsidRPr="00B46621">
        <w:rPr>
          <w:rFonts w:ascii="Arial" w:hAnsi="Arial" w:cs="Arial"/>
          <w:sz w:val="20"/>
          <w:szCs w:val="20"/>
        </w:rPr>
        <w:t xml:space="preserve">                          </w:t>
      </w:r>
      <w:r w:rsidRPr="00B46621">
        <w:rPr>
          <w:rFonts w:ascii="Arial" w:hAnsi="Arial" w:cs="Arial"/>
          <w:position w:val="-8"/>
          <w:sz w:val="20"/>
          <w:szCs w:val="20"/>
        </w:rPr>
        <w:object w:dxaOrig="600" w:dyaOrig="279">
          <v:shape id="_x0000_i1034" type="#_x0000_t75" style="width:29.9pt;height:13.6pt" o:ole="">
            <v:imagedata r:id="rId26" o:title=""/>
          </v:shape>
          <o:OLEObject Type="Embed" ProgID="Equation.DSMT4" ShapeID="_x0000_i1034" DrawAspect="Content" ObjectID="_1515840197" r:id="rId27"/>
        </w:object>
      </w:r>
      <w:r w:rsidRPr="00B46621">
        <w:rPr>
          <w:rFonts w:ascii="Arial" w:hAnsi="Arial" w:cs="Arial"/>
          <w:sz w:val="20"/>
          <w:szCs w:val="20"/>
        </w:rPr>
        <w:t xml:space="preserve">                       </w:t>
      </w:r>
      <w:r w:rsidRPr="00B46621">
        <w:rPr>
          <w:rFonts w:ascii="Arial" w:hAnsi="Arial" w:cs="Arial"/>
          <w:position w:val="-8"/>
          <w:sz w:val="20"/>
          <w:szCs w:val="20"/>
        </w:rPr>
        <w:object w:dxaOrig="720" w:dyaOrig="279">
          <v:shape id="_x0000_i1035" type="#_x0000_t75" style="width:36pt;height:13.6pt" o:ole="">
            <v:imagedata r:id="rId28" o:title=""/>
          </v:shape>
          <o:OLEObject Type="Embed" ProgID="Equation.DSMT4" ShapeID="_x0000_i1035" DrawAspect="Content" ObjectID="_1515840198" r:id="rId29"/>
        </w:object>
      </w:r>
      <w:r w:rsidRPr="00B46621">
        <w:rPr>
          <w:rFonts w:ascii="Arial" w:hAnsi="Arial" w:cs="Arial"/>
          <w:sz w:val="20"/>
          <w:szCs w:val="20"/>
        </w:rPr>
        <w:t xml:space="preserve">           </w:t>
      </w:r>
    </w:p>
    <w:p w:rsidR="006D38C5" w:rsidRDefault="006D38C5" w:rsidP="008F34C2">
      <w:pPr>
        <w:jc w:val="both"/>
        <w:rPr>
          <w:rFonts w:ascii="Arial" w:hAnsi="Arial" w:cs="Arial"/>
          <w:sz w:val="20"/>
          <w:szCs w:val="20"/>
        </w:rPr>
      </w:pPr>
    </w:p>
    <w:p w:rsidR="003B228F" w:rsidRPr="00EA7EDF" w:rsidRDefault="003B228F" w:rsidP="008F34C2">
      <w:pPr>
        <w:jc w:val="both"/>
        <w:rPr>
          <w:rFonts w:ascii="Arial" w:hAnsi="Arial" w:cs="Arial"/>
          <w:i/>
          <w:sz w:val="16"/>
          <w:szCs w:val="16"/>
        </w:rPr>
      </w:pPr>
      <w:r w:rsidRPr="00EA7EDF">
        <w:rPr>
          <w:rFonts w:ascii="Arial" w:hAnsi="Arial" w:cs="Arial"/>
          <w:i/>
          <w:sz w:val="16"/>
          <w:szCs w:val="16"/>
        </w:rPr>
        <w:t>Après avoir installé ce</w:t>
      </w:r>
      <w:r w:rsidR="00900623" w:rsidRPr="00EA7EDF">
        <w:rPr>
          <w:rFonts w:ascii="Arial" w:hAnsi="Arial" w:cs="Arial"/>
          <w:i/>
          <w:sz w:val="16"/>
          <w:szCs w:val="16"/>
        </w:rPr>
        <w:t xml:space="preserve">s </w:t>
      </w:r>
      <w:r w:rsidRPr="00EA7EDF">
        <w:rPr>
          <w:rFonts w:ascii="Arial" w:hAnsi="Arial" w:cs="Arial"/>
          <w:i/>
          <w:sz w:val="16"/>
          <w:szCs w:val="16"/>
        </w:rPr>
        <w:t>écriture</w:t>
      </w:r>
      <w:r w:rsidR="00900623" w:rsidRPr="00EA7EDF">
        <w:rPr>
          <w:rFonts w:ascii="Arial" w:hAnsi="Arial" w:cs="Arial"/>
          <w:i/>
          <w:sz w:val="16"/>
          <w:szCs w:val="16"/>
        </w:rPr>
        <w:t>s</w:t>
      </w:r>
      <w:r w:rsidRPr="00EA7EDF">
        <w:rPr>
          <w:rFonts w:ascii="Arial" w:hAnsi="Arial" w:cs="Arial"/>
          <w:i/>
          <w:sz w:val="16"/>
          <w:szCs w:val="16"/>
        </w:rPr>
        <w:t xml:space="preserve"> décimale</w:t>
      </w:r>
      <w:r w:rsidR="00900623" w:rsidRPr="00EA7EDF">
        <w:rPr>
          <w:rFonts w:ascii="Arial" w:hAnsi="Arial" w:cs="Arial"/>
          <w:i/>
          <w:sz w:val="16"/>
          <w:szCs w:val="16"/>
        </w:rPr>
        <w:t>s</w:t>
      </w:r>
      <w:r w:rsidRPr="00EA7EDF">
        <w:rPr>
          <w:rFonts w:ascii="Arial" w:hAnsi="Arial" w:cs="Arial"/>
          <w:i/>
          <w:sz w:val="16"/>
          <w:szCs w:val="16"/>
        </w:rPr>
        <w:t xml:space="preserve">, il est important de faire des allers et retours avec la notion première de fraction décimale, et un exercice comme le 3. </w:t>
      </w:r>
      <w:r w:rsidR="00900623" w:rsidRPr="00EA7EDF">
        <w:rPr>
          <w:rFonts w:ascii="Arial" w:hAnsi="Arial" w:cs="Arial"/>
          <w:i/>
          <w:sz w:val="16"/>
          <w:szCs w:val="16"/>
        </w:rPr>
        <w:t>d</w:t>
      </w:r>
      <w:r w:rsidRPr="00EA7EDF">
        <w:rPr>
          <w:rFonts w:ascii="Arial" w:hAnsi="Arial" w:cs="Arial"/>
          <w:i/>
          <w:sz w:val="16"/>
          <w:szCs w:val="16"/>
        </w:rPr>
        <w:t>oit être conduit régulièrement, ce qui revient à une lecture droite-gauche de</w:t>
      </w:r>
      <w:r w:rsidR="00900623" w:rsidRPr="00EA7EDF">
        <w:rPr>
          <w:rFonts w:ascii="Arial" w:hAnsi="Arial" w:cs="Arial"/>
          <w:i/>
          <w:sz w:val="16"/>
          <w:szCs w:val="16"/>
        </w:rPr>
        <w:t xml:space="preserve">s </w:t>
      </w:r>
      <w:proofErr w:type="gramStart"/>
      <w:r w:rsidRPr="00EA7EDF">
        <w:rPr>
          <w:rFonts w:ascii="Arial" w:hAnsi="Arial" w:cs="Arial"/>
          <w:i/>
          <w:sz w:val="16"/>
          <w:szCs w:val="16"/>
        </w:rPr>
        <w:t>égalité</w:t>
      </w:r>
      <w:r w:rsidR="00900623" w:rsidRPr="00EA7EDF">
        <w:rPr>
          <w:rFonts w:ascii="Arial" w:hAnsi="Arial" w:cs="Arial"/>
          <w:i/>
          <w:sz w:val="16"/>
          <w:szCs w:val="16"/>
        </w:rPr>
        <w:t>s</w:t>
      </w:r>
      <w:r w:rsidRPr="00EA7EDF">
        <w:rPr>
          <w:rFonts w:ascii="Arial" w:hAnsi="Arial" w:cs="Arial"/>
          <w:i/>
          <w:sz w:val="16"/>
          <w:szCs w:val="16"/>
        </w:rPr>
        <w:t xml:space="preserve"> </w:t>
      </w:r>
      <w:r w:rsidR="00900623" w:rsidRPr="00EA7EDF">
        <w:rPr>
          <w:rFonts w:ascii="Arial" w:hAnsi="Arial" w:cs="Arial"/>
          <w:i/>
          <w:position w:val="-18"/>
          <w:sz w:val="16"/>
          <w:szCs w:val="16"/>
        </w:rPr>
        <w:object w:dxaOrig="620" w:dyaOrig="460">
          <v:shape id="_x0000_i1036" type="#_x0000_t75" style="width:31.25pt;height:23.1pt" o:ole="">
            <v:imagedata r:id="rId30" o:title=""/>
          </v:shape>
          <o:OLEObject Type="Embed" ProgID="Equation.DSMT4" ShapeID="_x0000_i1036" DrawAspect="Content" ObjectID="_1515840199" r:id="rId31"/>
        </w:object>
      </w:r>
      <w:proofErr w:type="gramEnd"/>
      <w:r w:rsidR="00900623" w:rsidRPr="00EA7EDF">
        <w:rPr>
          <w:rFonts w:ascii="Arial" w:hAnsi="Arial" w:cs="Arial"/>
          <w:i/>
          <w:sz w:val="16"/>
          <w:szCs w:val="16"/>
        </w:rPr>
        <w:t xml:space="preserve">, </w:t>
      </w:r>
      <w:r w:rsidR="00900623" w:rsidRPr="00EA7EDF">
        <w:rPr>
          <w:rFonts w:ascii="Arial" w:hAnsi="Arial" w:cs="Arial"/>
          <w:i/>
          <w:position w:val="-18"/>
          <w:sz w:val="16"/>
          <w:szCs w:val="16"/>
        </w:rPr>
        <w:object w:dxaOrig="820" w:dyaOrig="460">
          <v:shape id="_x0000_i1037" type="#_x0000_t75" style="width:40.75pt;height:23.1pt" o:ole="">
            <v:imagedata r:id="rId32" o:title=""/>
          </v:shape>
          <o:OLEObject Type="Embed" ProgID="Equation.DSMT4" ShapeID="_x0000_i1037" DrawAspect="Content" ObjectID="_1515840200" r:id="rId33"/>
        </w:object>
      </w:r>
      <w:r w:rsidR="00900623" w:rsidRPr="00EA7EDF">
        <w:rPr>
          <w:rFonts w:ascii="Arial" w:hAnsi="Arial" w:cs="Arial"/>
          <w:i/>
          <w:sz w:val="16"/>
          <w:szCs w:val="16"/>
        </w:rPr>
        <w:t xml:space="preserve">, </w:t>
      </w:r>
      <w:r w:rsidR="00900623" w:rsidRPr="00EA7EDF">
        <w:rPr>
          <w:rFonts w:ascii="Arial" w:hAnsi="Arial" w:cs="Arial"/>
          <w:i/>
          <w:position w:val="-18"/>
          <w:sz w:val="16"/>
          <w:szCs w:val="16"/>
        </w:rPr>
        <w:object w:dxaOrig="999" w:dyaOrig="460">
          <v:shape id="_x0000_i1038" type="#_x0000_t75" style="width:50.25pt;height:23.1pt" o:ole="">
            <v:imagedata r:id="rId34" o:title=""/>
          </v:shape>
          <o:OLEObject Type="Embed" ProgID="Equation.DSMT4" ShapeID="_x0000_i1038" DrawAspect="Content" ObjectID="_1515840201" r:id="rId35"/>
        </w:object>
      </w:r>
      <w:r w:rsidR="00900623" w:rsidRPr="00EA7EDF">
        <w:rPr>
          <w:rFonts w:ascii="Arial" w:hAnsi="Arial" w:cs="Arial"/>
          <w:i/>
          <w:sz w:val="16"/>
          <w:szCs w:val="16"/>
        </w:rPr>
        <w:t>… ce qu’il est important de favoriser en mathématiques.</w:t>
      </w:r>
    </w:p>
    <w:p w:rsidR="006D38C5" w:rsidRDefault="006D38C5" w:rsidP="008F34C2">
      <w:pPr>
        <w:jc w:val="both"/>
        <w:rPr>
          <w:rFonts w:ascii="Arial" w:hAnsi="Arial" w:cs="Arial"/>
          <w:sz w:val="20"/>
          <w:szCs w:val="20"/>
        </w:rPr>
      </w:pPr>
    </w:p>
    <w:p w:rsidR="001D56AB" w:rsidRPr="006D38C5" w:rsidRDefault="001D56AB" w:rsidP="008F34C2">
      <w:pPr>
        <w:jc w:val="both"/>
        <w:rPr>
          <w:rFonts w:ascii="Arial" w:hAnsi="Arial" w:cs="Arial"/>
          <w:sz w:val="20"/>
          <w:szCs w:val="20"/>
        </w:rPr>
      </w:pPr>
    </w:p>
    <w:p w:rsidR="00B46621" w:rsidRPr="00B46621" w:rsidRDefault="00F85016" w:rsidP="00B46621">
      <w:pPr>
        <w:pStyle w:val="Paragraphedeliste"/>
        <w:numPr>
          <w:ilvl w:val="0"/>
          <w:numId w:val="17"/>
        </w:numPr>
        <w:jc w:val="both"/>
        <w:rPr>
          <w:rFonts w:ascii="Arial" w:hAnsi="Arial" w:cs="Arial"/>
          <w:b/>
          <w:sz w:val="20"/>
          <w:szCs w:val="20"/>
        </w:rPr>
      </w:pPr>
      <w:r>
        <w:rPr>
          <w:rFonts w:ascii="Arial" w:hAnsi="Arial" w:cs="Arial"/>
          <w:b/>
          <w:sz w:val="20"/>
          <w:szCs w:val="20"/>
        </w:rPr>
        <w:t xml:space="preserve">Comprendre et utiliser les nombres décimaux </w:t>
      </w:r>
    </w:p>
    <w:p w:rsidR="00B46621" w:rsidRDefault="00B46621" w:rsidP="008F34C2">
      <w:pPr>
        <w:jc w:val="both"/>
        <w:rPr>
          <w:rFonts w:ascii="Arial" w:hAnsi="Arial" w:cs="Arial"/>
          <w:sz w:val="20"/>
          <w:szCs w:val="20"/>
        </w:rPr>
      </w:pPr>
    </w:p>
    <w:p w:rsidR="00B46621" w:rsidRDefault="00F85016" w:rsidP="008F34C2">
      <w:pPr>
        <w:jc w:val="both"/>
        <w:rPr>
          <w:rFonts w:ascii="Arial" w:hAnsi="Arial" w:cs="Arial"/>
          <w:sz w:val="20"/>
          <w:szCs w:val="20"/>
        </w:rPr>
      </w:pPr>
      <w:r>
        <w:rPr>
          <w:rFonts w:ascii="Arial" w:hAnsi="Arial" w:cs="Arial"/>
          <w:sz w:val="20"/>
          <w:szCs w:val="20"/>
        </w:rPr>
        <w:t xml:space="preserve">La définition </w:t>
      </w:r>
      <w:r w:rsidR="00810DD1">
        <w:rPr>
          <w:rFonts w:ascii="Arial" w:hAnsi="Arial" w:cs="Arial"/>
          <w:sz w:val="20"/>
          <w:szCs w:val="20"/>
        </w:rPr>
        <w:t xml:space="preserve">générale </w:t>
      </w:r>
      <w:r>
        <w:rPr>
          <w:rFonts w:ascii="Arial" w:hAnsi="Arial" w:cs="Arial"/>
          <w:sz w:val="20"/>
          <w:szCs w:val="20"/>
        </w:rPr>
        <w:t>des nombres décimaux</w:t>
      </w:r>
      <w:r w:rsidR="00810DD1">
        <w:rPr>
          <w:rFonts w:ascii="Arial" w:hAnsi="Arial" w:cs="Arial"/>
          <w:sz w:val="20"/>
          <w:szCs w:val="20"/>
        </w:rPr>
        <w:t xml:space="preserve"> peut être structurée par les étapes suivantes</w:t>
      </w:r>
      <w:r w:rsidR="008F2C1C">
        <w:rPr>
          <w:rFonts w:ascii="Arial" w:hAnsi="Arial" w:cs="Arial"/>
          <w:sz w:val="20"/>
          <w:szCs w:val="20"/>
        </w:rPr>
        <w:t>.</w:t>
      </w:r>
    </w:p>
    <w:p w:rsidR="00F85016" w:rsidRDefault="00F85016" w:rsidP="008F34C2">
      <w:pPr>
        <w:jc w:val="both"/>
        <w:rPr>
          <w:rFonts w:ascii="Arial" w:hAnsi="Arial" w:cs="Arial"/>
          <w:sz w:val="20"/>
          <w:szCs w:val="20"/>
        </w:rPr>
      </w:pPr>
    </w:p>
    <w:p w:rsidR="00F85016" w:rsidRDefault="00810DD1" w:rsidP="00F85016">
      <w:pPr>
        <w:pStyle w:val="Paragraphedeliste"/>
        <w:numPr>
          <w:ilvl w:val="0"/>
          <w:numId w:val="20"/>
        </w:numPr>
        <w:jc w:val="both"/>
        <w:rPr>
          <w:rFonts w:ascii="Arial" w:hAnsi="Arial" w:cs="Arial"/>
          <w:sz w:val="20"/>
          <w:szCs w:val="20"/>
        </w:rPr>
      </w:pPr>
      <w:r>
        <w:rPr>
          <w:rFonts w:ascii="Arial" w:hAnsi="Arial" w:cs="Arial"/>
          <w:sz w:val="20"/>
          <w:szCs w:val="20"/>
        </w:rPr>
        <w:t>Réviser la décomposition d’</w:t>
      </w:r>
      <w:r w:rsidR="00F85016">
        <w:rPr>
          <w:rFonts w:ascii="Arial" w:hAnsi="Arial" w:cs="Arial"/>
          <w:sz w:val="20"/>
          <w:szCs w:val="20"/>
        </w:rPr>
        <w:t>un entier à l’aide des multiples de 1, 10, 100, 1000, …</w:t>
      </w:r>
    </w:p>
    <w:p w:rsidR="00F85016" w:rsidRDefault="00900623" w:rsidP="00F85016">
      <w:pPr>
        <w:pStyle w:val="Paragraphedeliste"/>
        <w:ind w:left="360"/>
        <w:jc w:val="both"/>
        <w:rPr>
          <w:rFonts w:ascii="Arial" w:hAnsi="Arial" w:cs="Arial"/>
          <w:sz w:val="20"/>
          <w:szCs w:val="20"/>
        </w:rPr>
      </w:pPr>
      <w:r>
        <w:rPr>
          <w:rFonts w:ascii="Arial" w:hAnsi="Arial" w:cs="Arial"/>
          <w:sz w:val="20"/>
          <w:szCs w:val="20"/>
        </w:rPr>
        <w:t xml:space="preserve">Des exemples comme ceux </w:t>
      </w:r>
      <w:r w:rsidR="00F85016">
        <w:rPr>
          <w:rFonts w:ascii="Arial" w:hAnsi="Arial" w:cs="Arial"/>
          <w:sz w:val="20"/>
          <w:szCs w:val="20"/>
        </w:rPr>
        <w:t>ci-après sont à réviser</w:t>
      </w:r>
      <w:r w:rsidR="00810DD1">
        <w:rPr>
          <w:rFonts w:ascii="Arial" w:hAnsi="Arial" w:cs="Arial"/>
          <w:sz w:val="20"/>
          <w:szCs w:val="20"/>
        </w:rPr>
        <w:t> :</w:t>
      </w:r>
    </w:p>
    <w:p w:rsidR="00F85016" w:rsidRDefault="00F85016" w:rsidP="00F85016">
      <w:pPr>
        <w:pStyle w:val="Paragraphedeliste"/>
        <w:ind w:left="360"/>
        <w:jc w:val="both"/>
        <w:rPr>
          <w:rFonts w:ascii="Arial" w:hAnsi="Arial" w:cs="Arial"/>
          <w:sz w:val="20"/>
          <w:szCs w:val="20"/>
        </w:rPr>
      </w:pPr>
      <w:r w:rsidRPr="00F85016">
        <w:rPr>
          <w:rFonts w:ascii="Arial" w:hAnsi="Arial" w:cs="Arial"/>
          <w:position w:val="-6"/>
          <w:sz w:val="20"/>
          <w:szCs w:val="20"/>
        </w:rPr>
        <w:object w:dxaOrig="999" w:dyaOrig="260">
          <v:shape id="_x0000_i1039" type="#_x0000_t75" style="width:50.25pt;height:12.9pt" o:ole="">
            <v:imagedata r:id="rId36" o:title=""/>
          </v:shape>
          <o:OLEObject Type="Embed" ProgID="Equation.DSMT4" ShapeID="_x0000_i1039" DrawAspect="Content" ObjectID="_1515840202" r:id="rId37"/>
        </w:object>
      </w:r>
      <w:r>
        <w:rPr>
          <w:rFonts w:ascii="Arial" w:hAnsi="Arial" w:cs="Arial"/>
          <w:sz w:val="20"/>
          <w:szCs w:val="20"/>
        </w:rPr>
        <w:t> </w:t>
      </w:r>
      <w:proofErr w:type="gramStart"/>
      <w:r>
        <w:rPr>
          <w:rFonts w:ascii="Arial" w:hAnsi="Arial" w:cs="Arial"/>
          <w:sz w:val="20"/>
          <w:szCs w:val="20"/>
        </w:rPr>
        <w:t xml:space="preserve">; </w:t>
      </w:r>
      <w:r w:rsidRPr="00F85016">
        <w:rPr>
          <w:rFonts w:ascii="Arial" w:hAnsi="Arial" w:cs="Arial"/>
          <w:position w:val="-6"/>
          <w:sz w:val="20"/>
          <w:szCs w:val="20"/>
        </w:rPr>
        <w:object w:dxaOrig="1600" w:dyaOrig="260">
          <v:shape id="_x0000_i1040" type="#_x0000_t75" style="width:80.15pt;height:12.9pt" o:ole="">
            <v:imagedata r:id="rId38" o:title=""/>
          </v:shape>
          <o:OLEObject Type="Embed" ProgID="Equation.DSMT4" ShapeID="_x0000_i1040" DrawAspect="Content" ObjectID="_1515840203" r:id="rId39"/>
        </w:object>
      </w:r>
      <w:r w:rsidR="00810DD1">
        <w:rPr>
          <w:rFonts w:ascii="Arial" w:hAnsi="Arial" w:cs="Arial"/>
          <w:sz w:val="20"/>
          <w:szCs w:val="20"/>
        </w:rPr>
        <w:t xml:space="preserve"> ; </w:t>
      </w:r>
      <w:r w:rsidR="00810DD1" w:rsidRPr="00810DD1">
        <w:rPr>
          <w:rFonts w:ascii="Arial" w:hAnsi="Arial" w:cs="Arial"/>
          <w:position w:val="-6"/>
          <w:sz w:val="20"/>
          <w:szCs w:val="20"/>
        </w:rPr>
        <w:object w:dxaOrig="2380" w:dyaOrig="260">
          <v:shape id="_x0000_i1041" type="#_x0000_t75" style="width:119.55pt;height:12.9pt" o:ole="">
            <v:imagedata r:id="rId40" o:title=""/>
          </v:shape>
          <o:OLEObject Type="Embed" ProgID="Equation.DSMT4" ShapeID="_x0000_i1041" DrawAspect="Content" ObjectID="_1515840204" r:id="rId41"/>
        </w:object>
      </w:r>
      <w:r w:rsidR="00810DD1">
        <w:rPr>
          <w:rFonts w:ascii="Arial" w:hAnsi="Arial" w:cs="Arial"/>
          <w:sz w:val="20"/>
          <w:szCs w:val="20"/>
        </w:rPr>
        <w:t> ;</w:t>
      </w:r>
      <w:proofErr w:type="gramEnd"/>
      <w:r w:rsidR="00810DD1">
        <w:rPr>
          <w:rFonts w:ascii="Arial" w:hAnsi="Arial" w:cs="Arial"/>
          <w:sz w:val="20"/>
          <w:szCs w:val="20"/>
        </w:rPr>
        <w:t xml:space="preserve"> etc.</w:t>
      </w:r>
    </w:p>
    <w:p w:rsidR="00810DD1" w:rsidRDefault="00810DD1" w:rsidP="00F85016">
      <w:pPr>
        <w:pStyle w:val="Paragraphedeliste"/>
        <w:ind w:left="360"/>
        <w:jc w:val="both"/>
        <w:rPr>
          <w:rFonts w:ascii="Arial" w:hAnsi="Arial" w:cs="Arial"/>
          <w:sz w:val="20"/>
          <w:szCs w:val="20"/>
        </w:rPr>
      </w:pPr>
    </w:p>
    <w:p w:rsidR="00F85016" w:rsidRDefault="00F85016" w:rsidP="00F85016">
      <w:pPr>
        <w:pStyle w:val="Paragraphedeliste"/>
        <w:numPr>
          <w:ilvl w:val="0"/>
          <w:numId w:val="20"/>
        </w:numPr>
        <w:jc w:val="both"/>
        <w:rPr>
          <w:rFonts w:ascii="Arial" w:hAnsi="Arial" w:cs="Arial"/>
          <w:sz w:val="20"/>
          <w:szCs w:val="20"/>
        </w:rPr>
      </w:pPr>
      <w:r>
        <w:rPr>
          <w:rFonts w:ascii="Arial" w:hAnsi="Arial" w:cs="Arial"/>
          <w:sz w:val="20"/>
          <w:szCs w:val="20"/>
        </w:rPr>
        <w:t>Savoir simplifier une fraction décimale qui est un entier, en référence au partage de l’unité</w:t>
      </w:r>
      <w:r w:rsidR="008F2C1C">
        <w:rPr>
          <w:rFonts w:ascii="Arial" w:hAnsi="Arial" w:cs="Arial"/>
          <w:sz w:val="20"/>
          <w:szCs w:val="20"/>
        </w:rPr>
        <w:t>.</w:t>
      </w:r>
    </w:p>
    <w:p w:rsidR="00810DD1" w:rsidRDefault="00810DD1" w:rsidP="00810DD1">
      <w:pPr>
        <w:pStyle w:val="Paragraphedeliste"/>
        <w:ind w:left="360"/>
        <w:jc w:val="both"/>
        <w:rPr>
          <w:rFonts w:ascii="Arial" w:hAnsi="Arial" w:cs="Arial"/>
          <w:sz w:val="20"/>
          <w:szCs w:val="20"/>
        </w:rPr>
      </w:pPr>
      <w:r>
        <w:rPr>
          <w:rFonts w:ascii="Arial" w:hAnsi="Arial" w:cs="Arial"/>
          <w:sz w:val="20"/>
          <w:szCs w:val="20"/>
        </w:rPr>
        <w:t>Par exemple </w:t>
      </w:r>
      <w:proofErr w:type="gramStart"/>
      <w:r>
        <w:rPr>
          <w:rFonts w:ascii="Arial" w:hAnsi="Arial" w:cs="Arial"/>
          <w:sz w:val="20"/>
          <w:szCs w:val="20"/>
        </w:rPr>
        <w:t xml:space="preserve">: </w:t>
      </w:r>
      <w:r w:rsidRPr="00810DD1">
        <w:rPr>
          <w:rFonts w:ascii="Arial" w:hAnsi="Arial" w:cs="Arial"/>
          <w:position w:val="-22"/>
          <w:sz w:val="20"/>
          <w:szCs w:val="20"/>
        </w:rPr>
        <w:object w:dxaOrig="639" w:dyaOrig="560">
          <v:shape id="_x0000_i1042" type="#_x0000_t75" style="width:31.9pt;height:27.85pt" o:ole="">
            <v:imagedata r:id="rId42" o:title=""/>
          </v:shape>
          <o:OLEObject Type="Embed" ProgID="Equation.DSMT4" ShapeID="_x0000_i1042" DrawAspect="Content" ObjectID="_1515840205" r:id="rId43"/>
        </w:object>
      </w:r>
      <w:r>
        <w:rPr>
          <w:rFonts w:ascii="Arial" w:hAnsi="Arial" w:cs="Arial"/>
          <w:sz w:val="20"/>
          <w:szCs w:val="20"/>
        </w:rPr>
        <w:t xml:space="preserve"> ; </w:t>
      </w:r>
      <w:r w:rsidRPr="00810DD1">
        <w:rPr>
          <w:rFonts w:ascii="Arial" w:hAnsi="Arial" w:cs="Arial"/>
          <w:position w:val="-22"/>
          <w:sz w:val="20"/>
          <w:szCs w:val="20"/>
        </w:rPr>
        <w:object w:dxaOrig="760" w:dyaOrig="560">
          <v:shape id="_x0000_i1043" type="#_x0000_t75" style="width:38.05pt;height:27.85pt" o:ole="">
            <v:imagedata r:id="rId44" o:title=""/>
          </v:shape>
          <o:OLEObject Type="Embed" ProgID="Equation.DSMT4" ShapeID="_x0000_i1043" DrawAspect="Content" ObjectID="_1515840206" r:id="rId45"/>
        </w:object>
      </w:r>
      <w:r>
        <w:rPr>
          <w:rFonts w:ascii="Arial" w:hAnsi="Arial" w:cs="Arial"/>
          <w:sz w:val="20"/>
          <w:szCs w:val="20"/>
        </w:rPr>
        <w:t xml:space="preserve"> ; </w:t>
      </w:r>
      <w:r w:rsidRPr="00810DD1">
        <w:rPr>
          <w:rFonts w:ascii="Arial" w:hAnsi="Arial" w:cs="Arial"/>
          <w:position w:val="-22"/>
          <w:sz w:val="20"/>
          <w:szCs w:val="20"/>
        </w:rPr>
        <w:object w:dxaOrig="980" w:dyaOrig="560">
          <v:shape id="_x0000_i1044" type="#_x0000_t75" style="width:48.9pt;height:27.85pt" o:ole="">
            <v:imagedata r:id="rId46" o:title=""/>
          </v:shape>
          <o:OLEObject Type="Embed" ProgID="Equation.DSMT4" ShapeID="_x0000_i1044" DrawAspect="Content" ObjectID="_1515840207" r:id="rId47"/>
        </w:object>
      </w:r>
      <w:r>
        <w:rPr>
          <w:rFonts w:ascii="Arial" w:hAnsi="Arial" w:cs="Arial"/>
          <w:sz w:val="20"/>
          <w:szCs w:val="20"/>
        </w:rPr>
        <w:t> ;</w:t>
      </w:r>
      <w:proofErr w:type="gramEnd"/>
      <w:r>
        <w:rPr>
          <w:rFonts w:ascii="Arial" w:hAnsi="Arial" w:cs="Arial"/>
          <w:sz w:val="20"/>
          <w:szCs w:val="20"/>
        </w:rPr>
        <w:t xml:space="preserve"> etc.</w:t>
      </w:r>
    </w:p>
    <w:p w:rsidR="00810DD1" w:rsidRDefault="00810DD1" w:rsidP="00810DD1">
      <w:pPr>
        <w:pStyle w:val="Paragraphedeliste"/>
        <w:ind w:left="360"/>
        <w:jc w:val="both"/>
        <w:rPr>
          <w:rFonts w:ascii="Arial" w:hAnsi="Arial" w:cs="Arial"/>
          <w:sz w:val="20"/>
          <w:szCs w:val="20"/>
        </w:rPr>
      </w:pPr>
    </w:p>
    <w:p w:rsidR="00F85016" w:rsidRDefault="00F85016" w:rsidP="00F85016">
      <w:pPr>
        <w:pStyle w:val="Paragraphedeliste"/>
        <w:numPr>
          <w:ilvl w:val="0"/>
          <w:numId w:val="20"/>
        </w:numPr>
        <w:jc w:val="both"/>
        <w:rPr>
          <w:rFonts w:ascii="Arial" w:hAnsi="Arial" w:cs="Arial"/>
          <w:sz w:val="20"/>
          <w:szCs w:val="20"/>
        </w:rPr>
      </w:pPr>
      <w:r>
        <w:rPr>
          <w:rFonts w:ascii="Arial" w:hAnsi="Arial" w:cs="Arial"/>
          <w:sz w:val="20"/>
          <w:szCs w:val="20"/>
        </w:rPr>
        <w:t>Définir les nombres décimaux ayant un seul chiffre significatif</w:t>
      </w:r>
      <w:r w:rsidR="008F2C1C">
        <w:rPr>
          <w:rFonts w:ascii="Arial" w:hAnsi="Arial" w:cs="Arial"/>
          <w:sz w:val="20"/>
          <w:szCs w:val="20"/>
        </w:rPr>
        <w:t>.</w:t>
      </w:r>
    </w:p>
    <w:p w:rsidR="00810DD1" w:rsidRDefault="001F6ECC" w:rsidP="00810DD1">
      <w:pPr>
        <w:pStyle w:val="Paragraphedeliste"/>
        <w:ind w:left="360"/>
        <w:jc w:val="both"/>
        <w:rPr>
          <w:rFonts w:ascii="Arial" w:hAnsi="Arial" w:cs="Arial"/>
          <w:sz w:val="20"/>
          <w:szCs w:val="20"/>
        </w:rPr>
      </w:pPr>
      <w:r>
        <w:rPr>
          <w:rFonts w:ascii="Arial" w:hAnsi="Arial" w:cs="Arial"/>
          <w:sz w:val="20"/>
          <w:szCs w:val="20"/>
        </w:rPr>
        <w:t>Les écritures 0,1 ; 0,01 ; 0,001 ; … ont déjà été introduites.</w:t>
      </w:r>
    </w:p>
    <w:p w:rsidR="001F6ECC" w:rsidRDefault="001F6ECC" w:rsidP="00810DD1">
      <w:pPr>
        <w:pStyle w:val="Paragraphedeliste"/>
        <w:ind w:left="360"/>
        <w:jc w:val="both"/>
        <w:rPr>
          <w:rFonts w:ascii="Arial" w:hAnsi="Arial" w:cs="Arial"/>
          <w:sz w:val="20"/>
          <w:szCs w:val="20"/>
        </w:rPr>
      </w:pPr>
      <w:r>
        <w:rPr>
          <w:rFonts w:ascii="Arial" w:hAnsi="Arial" w:cs="Arial"/>
          <w:sz w:val="20"/>
          <w:szCs w:val="20"/>
        </w:rPr>
        <w:t xml:space="preserve">Il s’agit de définir les écritures telles que 0,3 ; 0,07 ; 0,005 ; …. </w:t>
      </w:r>
      <w:proofErr w:type="gramStart"/>
      <w:r>
        <w:rPr>
          <w:rFonts w:ascii="Arial" w:hAnsi="Arial" w:cs="Arial"/>
          <w:sz w:val="20"/>
          <w:szCs w:val="20"/>
        </w:rPr>
        <w:t>avec</w:t>
      </w:r>
      <w:proofErr w:type="gramEnd"/>
      <w:r>
        <w:rPr>
          <w:rFonts w:ascii="Arial" w:hAnsi="Arial" w:cs="Arial"/>
          <w:sz w:val="20"/>
          <w:szCs w:val="20"/>
        </w:rPr>
        <w:t xml:space="preserve"> deux approches qui leur donnent du sens.</w:t>
      </w:r>
    </w:p>
    <w:p w:rsidR="001F6ECC" w:rsidRDefault="001F6ECC" w:rsidP="0079538B">
      <w:pPr>
        <w:pStyle w:val="Paragraphedeliste"/>
        <w:ind w:left="360"/>
        <w:jc w:val="both"/>
        <w:rPr>
          <w:rFonts w:ascii="Arial" w:hAnsi="Arial" w:cs="Arial"/>
          <w:sz w:val="20"/>
          <w:szCs w:val="20"/>
        </w:rPr>
      </w:pPr>
      <w:r>
        <w:rPr>
          <w:rFonts w:ascii="Arial" w:hAnsi="Arial" w:cs="Arial"/>
          <w:sz w:val="20"/>
          <w:szCs w:val="20"/>
        </w:rPr>
        <w:t>En liaison avec les fractions : l’</w:t>
      </w:r>
      <w:proofErr w:type="spellStart"/>
      <w:r w:rsidRPr="0079538B">
        <w:rPr>
          <w:rFonts w:ascii="Arial" w:hAnsi="Arial" w:cs="Arial"/>
          <w:b/>
          <w:sz w:val="20"/>
          <w:szCs w:val="20"/>
        </w:rPr>
        <w:t>oralisation</w:t>
      </w:r>
      <w:proofErr w:type="spellEnd"/>
      <w:r>
        <w:rPr>
          <w:rFonts w:ascii="Arial" w:hAnsi="Arial" w:cs="Arial"/>
          <w:sz w:val="20"/>
          <w:szCs w:val="20"/>
        </w:rPr>
        <w:t xml:space="preserve"> d’une fraction telle que </w:t>
      </w:r>
      <w:r w:rsidRPr="001F6ECC">
        <w:rPr>
          <w:rFonts w:ascii="Arial" w:hAnsi="Arial" w:cs="Arial"/>
          <w:position w:val="-22"/>
          <w:sz w:val="20"/>
          <w:szCs w:val="20"/>
        </w:rPr>
        <w:object w:dxaOrig="320" w:dyaOrig="560">
          <v:shape id="_x0000_i1045" type="#_x0000_t75" style="width:16.3pt;height:27.85pt" o:ole="">
            <v:imagedata r:id="rId48" o:title=""/>
          </v:shape>
          <o:OLEObject Type="Embed" ProgID="Equation.DSMT4" ShapeID="_x0000_i1045" DrawAspect="Content" ObjectID="_1515840208" r:id="rId49"/>
        </w:object>
      </w:r>
      <w:r>
        <w:rPr>
          <w:rFonts w:ascii="Arial" w:hAnsi="Arial" w:cs="Arial"/>
          <w:sz w:val="20"/>
          <w:szCs w:val="20"/>
        </w:rPr>
        <w:t xml:space="preserve"> (« trois dixièmes ») et le sens de la multiplication permet de poser </w:t>
      </w:r>
      <w:proofErr w:type="gramStart"/>
      <w:r>
        <w:rPr>
          <w:rFonts w:ascii="Arial" w:hAnsi="Arial" w:cs="Arial"/>
          <w:sz w:val="20"/>
          <w:szCs w:val="20"/>
        </w:rPr>
        <w:t xml:space="preserve">que </w:t>
      </w:r>
      <w:r w:rsidRPr="001F6ECC">
        <w:rPr>
          <w:rFonts w:ascii="Arial" w:hAnsi="Arial" w:cs="Arial"/>
          <w:position w:val="-22"/>
          <w:sz w:val="20"/>
          <w:szCs w:val="20"/>
        </w:rPr>
        <w:object w:dxaOrig="2760" w:dyaOrig="560">
          <v:shape id="_x0000_i1046" type="#_x0000_t75" style="width:137.9pt;height:27.85pt" o:ole="">
            <v:imagedata r:id="rId50" o:title=""/>
          </v:shape>
          <o:OLEObject Type="Embed" ProgID="Equation.DSMT4" ShapeID="_x0000_i1046" DrawAspect="Content" ObjectID="_1515840209" r:id="rId51"/>
        </w:object>
      </w:r>
      <w:proofErr w:type="gramEnd"/>
      <w:r>
        <w:rPr>
          <w:rFonts w:ascii="Arial" w:hAnsi="Arial" w:cs="Arial"/>
          <w:sz w:val="20"/>
          <w:szCs w:val="20"/>
        </w:rPr>
        <w:t>.</w:t>
      </w:r>
    </w:p>
    <w:p w:rsidR="00DD04B6" w:rsidRDefault="00DD04B6" w:rsidP="00810DD1">
      <w:pPr>
        <w:pStyle w:val="Paragraphedeliste"/>
        <w:ind w:left="360"/>
        <w:jc w:val="both"/>
        <w:rPr>
          <w:rFonts w:ascii="Arial" w:hAnsi="Arial" w:cs="Arial"/>
          <w:sz w:val="20"/>
          <w:szCs w:val="20"/>
        </w:rPr>
      </w:pPr>
      <w:r>
        <w:rPr>
          <w:rFonts w:ascii="Arial" w:hAnsi="Arial" w:cs="Arial"/>
          <w:sz w:val="20"/>
          <w:szCs w:val="20"/>
        </w:rPr>
        <w:t xml:space="preserve">La notation : </w:t>
      </w:r>
      <w:r w:rsidRPr="00DD04B6">
        <w:rPr>
          <w:rFonts w:ascii="Arial" w:hAnsi="Arial" w:cs="Arial"/>
          <w:position w:val="-22"/>
          <w:sz w:val="20"/>
          <w:szCs w:val="20"/>
        </w:rPr>
        <w:object w:dxaOrig="800" w:dyaOrig="560">
          <v:shape id="_x0000_i1047" type="#_x0000_t75" style="width:40.1pt;height:27.85pt" o:ole="">
            <v:imagedata r:id="rId52" o:title=""/>
          </v:shape>
          <o:OLEObject Type="Embed" ProgID="Equation.DSMT4" ShapeID="_x0000_i1047" DrawAspect="Content" ObjectID="_1515840210" r:id="rId53"/>
        </w:object>
      </w:r>
      <w:r>
        <w:rPr>
          <w:rFonts w:ascii="Arial" w:hAnsi="Arial" w:cs="Arial"/>
          <w:sz w:val="20"/>
          <w:szCs w:val="20"/>
        </w:rPr>
        <w:t xml:space="preserve"> prend alors du sens.</w:t>
      </w:r>
    </w:p>
    <w:p w:rsidR="00DD04B6" w:rsidRDefault="00DD04B6" w:rsidP="00810DD1">
      <w:pPr>
        <w:pStyle w:val="Paragraphedeliste"/>
        <w:ind w:left="360"/>
        <w:jc w:val="both"/>
        <w:rPr>
          <w:rFonts w:ascii="Arial" w:hAnsi="Arial" w:cs="Arial"/>
          <w:sz w:val="20"/>
          <w:szCs w:val="20"/>
        </w:rPr>
      </w:pPr>
      <w:r>
        <w:rPr>
          <w:rFonts w:ascii="Arial" w:hAnsi="Arial" w:cs="Arial"/>
          <w:sz w:val="20"/>
          <w:szCs w:val="20"/>
        </w:rPr>
        <w:t xml:space="preserve">De même, on note </w:t>
      </w:r>
      <w:r w:rsidRPr="00DD04B6">
        <w:rPr>
          <w:rFonts w:ascii="Arial" w:hAnsi="Arial" w:cs="Arial"/>
          <w:position w:val="-22"/>
          <w:sz w:val="20"/>
          <w:szCs w:val="20"/>
        </w:rPr>
        <w:object w:dxaOrig="1040" w:dyaOrig="560">
          <v:shape id="_x0000_i1048" type="#_x0000_t75" style="width:52.3pt;height:27.85pt" o:ole="">
            <v:imagedata r:id="rId54" o:title=""/>
          </v:shape>
          <o:OLEObject Type="Embed" ProgID="Equation.DSMT4" ShapeID="_x0000_i1048" DrawAspect="Content" ObjectID="_1515840211" r:id="rId55"/>
        </w:object>
      </w:r>
      <w:r>
        <w:rPr>
          <w:rFonts w:ascii="Arial" w:hAnsi="Arial" w:cs="Arial"/>
          <w:sz w:val="20"/>
          <w:szCs w:val="20"/>
        </w:rPr>
        <w:t> </w:t>
      </w:r>
      <w:proofErr w:type="gramStart"/>
      <w:r>
        <w:rPr>
          <w:rFonts w:ascii="Arial" w:hAnsi="Arial" w:cs="Arial"/>
          <w:sz w:val="20"/>
          <w:szCs w:val="20"/>
        </w:rPr>
        <w:t xml:space="preserve">; </w:t>
      </w:r>
      <w:r w:rsidRPr="00DD04B6">
        <w:rPr>
          <w:rFonts w:ascii="Arial" w:hAnsi="Arial" w:cs="Arial"/>
          <w:position w:val="-22"/>
          <w:sz w:val="20"/>
          <w:szCs w:val="20"/>
        </w:rPr>
        <w:object w:dxaOrig="1260" w:dyaOrig="560">
          <v:shape id="_x0000_i1049" type="#_x0000_t75" style="width:63.15pt;height:27.85pt" o:ole="">
            <v:imagedata r:id="rId56" o:title=""/>
          </v:shape>
          <o:OLEObject Type="Embed" ProgID="Equation.DSMT4" ShapeID="_x0000_i1049" DrawAspect="Content" ObjectID="_1515840212" r:id="rId57"/>
        </w:object>
      </w:r>
      <w:r>
        <w:rPr>
          <w:rFonts w:ascii="Arial" w:hAnsi="Arial" w:cs="Arial"/>
          <w:sz w:val="20"/>
          <w:szCs w:val="20"/>
        </w:rPr>
        <w:t> ;</w:t>
      </w:r>
      <w:proofErr w:type="gramEnd"/>
      <w:r>
        <w:rPr>
          <w:rFonts w:ascii="Arial" w:hAnsi="Arial" w:cs="Arial"/>
          <w:sz w:val="20"/>
          <w:szCs w:val="20"/>
        </w:rPr>
        <w:t xml:space="preserve"> etc.</w:t>
      </w:r>
    </w:p>
    <w:p w:rsidR="00DD04B6" w:rsidRDefault="00DD04B6" w:rsidP="00810DD1">
      <w:pPr>
        <w:pStyle w:val="Paragraphedeliste"/>
        <w:ind w:left="360"/>
        <w:jc w:val="both"/>
        <w:rPr>
          <w:rFonts w:ascii="Arial" w:hAnsi="Arial" w:cs="Arial"/>
          <w:sz w:val="20"/>
          <w:szCs w:val="20"/>
        </w:rPr>
      </w:pPr>
    </w:p>
    <w:p w:rsidR="001F6ECC" w:rsidRDefault="00DD04B6" w:rsidP="00810DD1">
      <w:pPr>
        <w:pStyle w:val="Paragraphedeliste"/>
        <w:ind w:left="360"/>
        <w:jc w:val="both"/>
        <w:rPr>
          <w:rFonts w:ascii="Arial" w:hAnsi="Arial" w:cs="Arial"/>
          <w:sz w:val="20"/>
          <w:szCs w:val="20"/>
        </w:rPr>
      </w:pPr>
      <w:r>
        <w:rPr>
          <w:rFonts w:ascii="Arial" w:hAnsi="Arial" w:cs="Arial"/>
          <w:sz w:val="20"/>
          <w:szCs w:val="20"/>
        </w:rPr>
        <w:t>En liaison avec la représentation graphique</w:t>
      </w:r>
      <w:r w:rsidR="001F6ECC">
        <w:rPr>
          <w:rFonts w:ascii="Arial" w:hAnsi="Arial" w:cs="Arial"/>
          <w:sz w:val="20"/>
          <w:szCs w:val="20"/>
        </w:rPr>
        <w:t>, avec le partage de l’unité en termes de segment ou d’aire</w:t>
      </w:r>
      <w:r>
        <w:rPr>
          <w:rFonts w:ascii="Arial" w:hAnsi="Arial" w:cs="Arial"/>
          <w:sz w:val="20"/>
          <w:szCs w:val="20"/>
        </w:rPr>
        <w:t>, il est pertinent d’identifier les nombres 0 ; 0,1 ; 0,2 ; … ; 0,9 ; 1.</w:t>
      </w:r>
    </w:p>
    <w:p w:rsidR="00DD04B6" w:rsidRDefault="00DD04B6" w:rsidP="00810DD1">
      <w:pPr>
        <w:pStyle w:val="Paragraphedeliste"/>
        <w:ind w:left="360"/>
        <w:jc w:val="both"/>
        <w:rPr>
          <w:rFonts w:ascii="Arial" w:hAnsi="Arial" w:cs="Arial"/>
          <w:sz w:val="20"/>
          <w:szCs w:val="20"/>
        </w:rPr>
      </w:pPr>
    </w:p>
    <w:p w:rsidR="001F6ECC" w:rsidRDefault="00DD04B6" w:rsidP="00810DD1">
      <w:pPr>
        <w:pStyle w:val="Paragraphedeliste"/>
        <w:ind w:left="360"/>
        <w:jc w:val="both"/>
        <w:rPr>
          <w:rFonts w:ascii="Arial" w:hAnsi="Arial" w:cs="Arial"/>
          <w:sz w:val="20"/>
          <w:szCs w:val="20"/>
        </w:rPr>
      </w:pPr>
      <w:r>
        <w:rPr>
          <w:rFonts w:ascii="Arial" w:hAnsi="Arial" w:cs="Arial"/>
          <w:sz w:val="20"/>
          <w:szCs w:val="20"/>
        </w:rPr>
        <w:t>À ce stade, des activités mentales peuvent utilement permettre aux élèves de construire leurs automatismes.</w:t>
      </w:r>
    </w:p>
    <w:p w:rsidR="001F6ECC" w:rsidRDefault="001F6ECC" w:rsidP="00810DD1">
      <w:pPr>
        <w:pStyle w:val="Paragraphedeliste"/>
        <w:ind w:left="360"/>
        <w:jc w:val="both"/>
        <w:rPr>
          <w:rFonts w:ascii="Arial" w:hAnsi="Arial" w:cs="Arial"/>
          <w:sz w:val="20"/>
          <w:szCs w:val="20"/>
        </w:rPr>
      </w:pPr>
    </w:p>
    <w:p w:rsidR="00810DD1" w:rsidRDefault="00DD04B6" w:rsidP="00F85016">
      <w:pPr>
        <w:pStyle w:val="Paragraphedeliste"/>
        <w:numPr>
          <w:ilvl w:val="0"/>
          <w:numId w:val="20"/>
        </w:numPr>
        <w:jc w:val="both"/>
        <w:rPr>
          <w:rFonts w:ascii="Arial" w:hAnsi="Arial" w:cs="Arial"/>
          <w:sz w:val="20"/>
          <w:szCs w:val="20"/>
        </w:rPr>
      </w:pPr>
      <w:r>
        <w:rPr>
          <w:rFonts w:ascii="Arial" w:hAnsi="Arial" w:cs="Arial"/>
          <w:sz w:val="20"/>
          <w:szCs w:val="20"/>
        </w:rPr>
        <w:t>Donner la définition d’un nombre décimal</w:t>
      </w:r>
      <w:r w:rsidR="008F2C1C">
        <w:rPr>
          <w:rFonts w:ascii="Arial" w:hAnsi="Arial" w:cs="Arial"/>
          <w:sz w:val="20"/>
          <w:szCs w:val="20"/>
        </w:rPr>
        <w:t>.</w:t>
      </w:r>
    </w:p>
    <w:p w:rsidR="00DD04B6" w:rsidRDefault="00DD04B6" w:rsidP="00DD04B6">
      <w:pPr>
        <w:pStyle w:val="Paragraphedeliste"/>
        <w:ind w:left="360"/>
        <w:jc w:val="both"/>
        <w:rPr>
          <w:rFonts w:ascii="Arial" w:hAnsi="Arial" w:cs="Arial"/>
          <w:sz w:val="20"/>
          <w:szCs w:val="20"/>
        </w:rPr>
      </w:pPr>
      <w:r>
        <w:rPr>
          <w:rFonts w:ascii="Arial" w:hAnsi="Arial" w:cs="Arial"/>
          <w:sz w:val="20"/>
          <w:szCs w:val="20"/>
        </w:rPr>
        <w:t xml:space="preserve">C’est une fraction décimale, quotient d’un entier par une puissance de dix. </w:t>
      </w:r>
    </w:p>
    <w:p w:rsidR="00DD04B6" w:rsidRDefault="00DD04B6" w:rsidP="00DD04B6">
      <w:pPr>
        <w:pStyle w:val="Paragraphedeliste"/>
        <w:ind w:left="360"/>
        <w:jc w:val="both"/>
        <w:rPr>
          <w:rFonts w:ascii="Arial" w:hAnsi="Arial" w:cs="Arial"/>
          <w:sz w:val="20"/>
          <w:szCs w:val="20"/>
        </w:rPr>
      </w:pPr>
      <w:r>
        <w:rPr>
          <w:rFonts w:ascii="Arial" w:hAnsi="Arial" w:cs="Arial"/>
          <w:sz w:val="20"/>
          <w:szCs w:val="20"/>
        </w:rPr>
        <w:t xml:space="preserve">Par exemple </w:t>
      </w:r>
      <w:r w:rsidRPr="00DD04B6">
        <w:rPr>
          <w:rFonts w:ascii="Arial" w:hAnsi="Arial" w:cs="Arial"/>
          <w:position w:val="-22"/>
          <w:sz w:val="20"/>
          <w:szCs w:val="20"/>
        </w:rPr>
        <w:object w:dxaOrig="320" w:dyaOrig="560">
          <v:shape id="_x0000_i1050" type="#_x0000_t75" style="width:16.3pt;height:27.85pt" o:ole="">
            <v:imagedata r:id="rId58" o:title=""/>
          </v:shape>
          <o:OLEObject Type="Embed" ProgID="Equation.DSMT4" ShapeID="_x0000_i1050" DrawAspect="Content" ObjectID="_1515840213" r:id="rId59"/>
        </w:object>
      </w:r>
      <w:r>
        <w:rPr>
          <w:rFonts w:ascii="Arial" w:hAnsi="Arial" w:cs="Arial"/>
          <w:sz w:val="20"/>
          <w:szCs w:val="20"/>
        </w:rPr>
        <w:t> </w:t>
      </w:r>
      <w:proofErr w:type="gramStart"/>
      <w:r>
        <w:rPr>
          <w:rFonts w:ascii="Arial" w:hAnsi="Arial" w:cs="Arial"/>
          <w:sz w:val="20"/>
          <w:szCs w:val="20"/>
        </w:rPr>
        <w:t xml:space="preserve">; </w:t>
      </w:r>
      <w:r w:rsidRPr="00DD04B6">
        <w:rPr>
          <w:rFonts w:ascii="Arial" w:hAnsi="Arial" w:cs="Arial"/>
          <w:position w:val="-22"/>
          <w:sz w:val="20"/>
          <w:szCs w:val="20"/>
        </w:rPr>
        <w:object w:dxaOrig="320" w:dyaOrig="560">
          <v:shape id="_x0000_i1051" type="#_x0000_t75" style="width:16.3pt;height:27.85pt" o:ole="">
            <v:imagedata r:id="rId60" o:title=""/>
          </v:shape>
          <o:OLEObject Type="Embed" ProgID="Equation.DSMT4" ShapeID="_x0000_i1051" DrawAspect="Content" ObjectID="_1515840214" r:id="rId61"/>
        </w:object>
      </w:r>
      <w:r>
        <w:rPr>
          <w:rFonts w:ascii="Arial" w:hAnsi="Arial" w:cs="Arial"/>
          <w:sz w:val="20"/>
          <w:szCs w:val="20"/>
        </w:rPr>
        <w:t xml:space="preserve"> ; </w:t>
      </w:r>
      <w:r w:rsidRPr="00DD04B6">
        <w:rPr>
          <w:rFonts w:ascii="Arial" w:hAnsi="Arial" w:cs="Arial"/>
          <w:position w:val="-22"/>
          <w:sz w:val="20"/>
          <w:szCs w:val="20"/>
        </w:rPr>
        <w:object w:dxaOrig="420" w:dyaOrig="560">
          <v:shape id="_x0000_i1052" type="#_x0000_t75" style="width:21.05pt;height:27.85pt" o:ole="">
            <v:imagedata r:id="rId62" o:title=""/>
          </v:shape>
          <o:OLEObject Type="Embed" ProgID="Equation.DSMT4" ShapeID="_x0000_i1052" DrawAspect="Content" ObjectID="_1515840215" r:id="rId63"/>
        </w:object>
      </w:r>
      <w:r>
        <w:rPr>
          <w:rFonts w:ascii="Arial" w:hAnsi="Arial" w:cs="Arial"/>
          <w:sz w:val="20"/>
          <w:szCs w:val="20"/>
        </w:rPr>
        <w:t xml:space="preserve"> ; </w:t>
      </w:r>
      <w:r w:rsidR="00936EA5" w:rsidRPr="00DD04B6">
        <w:rPr>
          <w:rFonts w:ascii="Arial" w:hAnsi="Arial" w:cs="Arial"/>
          <w:position w:val="-22"/>
          <w:sz w:val="20"/>
          <w:szCs w:val="20"/>
        </w:rPr>
        <w:object w:dxaOrig="420" w:dyaOrig="560">
          <v:shape id="_x0000_i1053" type="#_x0000_t75" style="width:21.05pt;height:27.85pt" o:ole="">
            <v:imagedata r:id="rId64" o:title=""/>
          </v:shape>
          <o:OLEObject Type="Embed" ProgID="Equation.DSMT4" ShapeID="_x0000_i1053" DrawAspect="Content" ObjectID="_1515840216" r:id="rId65"/>
        </w:object>
      </w:r>
      <w:r>
        <w:rPr>
          <w:rFonts w:ascii="Arial" w:hAnsi="Arial" w:cs="Arial"/>
          <w:sz w:val="20"/>
          <w:szCs w:val="20"/>
        </w:rPr>
        <w:t xml:space="preserve"> ; </w:t>
      </w:r>
      <w:r w:rsidRPr="00DD04B6">
        <w:rPr>
          <w:rFonts w:ascii="Arial" w:hAnsi="Arial" w:cs="Arial"/>
          <w:position w:val="-22"/>
          <w:sz w:val="20"/>
          <w:szCs w:val="20"/>
        </w:rPr>
        <w:object w:dxaOrig="540" w:dyaOrig="560">
          <v:shape id="_x0000_i1054" type="#_x0000_t75" style="width:27.15pt;height:27.85pt" o:ole="">
            <v:imagedata r:id="rId66" o:title=""/>
          </v:shape>
          <o:OLEObject Type="Embed" ProgID="Equation.DSMT4" ShapeID="_x0000_i1054" DrawAspect="Content" ObjectID="_1515840217" r:id="rId67"/>
        </w:object>
      </w:r>
      <w:r>
        <w:rPr>
          <w:rFonts w:ascii="Arial" w:hAnsi="Arial" w:cs="Arial"/>
          <w:sz w:val="20"/>
          <w:szCs w:val="20"/>
        </w:rPr>
        <w:t> ;</w:t>
      </w:r>
      <w:proofErr w:type="gramEnd"/>
      <w:r>
        <w:rPr>
          <w:rFonts w:ascii="Arial" w:hAnsi="Arial" w:cs="Arial"/>
          <w:sz w:val="20"/>
          <w:szCs w:val="20"/>
        </w:rPr>
        <w:t xml:space="preserve"> etc.</w:t>
      </w:r>
    </w:p>
    <w:p w:rsidR="00DD04B6" w:rsidRDefault="00DD04B6" w:rsidP="00DD04B6">
      <w:pPr>
        <w:pStyle w:val="Paragraphedeliste"/>
        <w:ind w:left="360"/>
        <w:jc w:val="both"/>
        <w:rPr>
          <w:rFonts w:ascii="Arial" w:hAnsi="Arial" w:cs="Arial"/>
          <w:sz w:val="20"/>
          <w:szCs w:val="20"/>
        </w:rPr>
      </w:pPr>
    </w:p>
    <w:p w:rsidR="00DD04B6" w:rsidRDefault="00936EA5" w:rsidP="00F85016">
      <w:pPr>
        <w:pStyle w:val="Paragraphedeliste"/>
        <w:numPr>
          <w:ilvl w:val="0"/>
          <w:numId w:val="20"/>
        </w:numPr>
        <w:jc w:val="both"/>
        <w:rPr>
          <w:rFonts w:ascii="Arial" w:hAnsi="Arial" w:cs="Arial"/>
          <w:sz w:val="20"/>
          <w:szCs w:val="20"/>
        </w:rPr>
      </w:pPr>
      <w:r>
        <w:rPr>
          <w:rFonts w:ascii="Arial" w:hAnsi="Arial" w:cs="Arial"/>
          <w:sz w:val="20"/>
          <w:szCs w:val="20"/>
        </w:rPr>
        <w:t>Adopter une notation avec virgule</w:t>
      </w:r>
      <w:r w:rsidR="008F2C1C">
        <w:rPr>
          <w:rFonts w:ascii="Arial" w:hAnsi="Arial" w:cs="Arial"/>
          <w:sz w:val="20"/>
          <w:szCs w:val="20"/>
        </w:rPr>
        <w:t>.</w:t>
      </w:r>
    </w:p>
    <w:p w:rsidR="00936EA5" w:rsidRDefault="00936EA5" w:rsidP="00936EA5">
      <w:pPr>
        <w:pStyle w:val="Paragraphedeliste"/>
        <w:ind w:left="360"/>
        <w:jc w:val="both"/>
        <w:rPr>
          <w:rFonts w:ascii="Arial" w:hAnsi="Arial" w:cs="Arial"/>
          <w:sz w:val="20"/>
          <w:szCs w:val="20"/>
        </w:rPr>
      </w:pPr>
      <w:r>
        <w:rPr>
          <w:rFonts w:ascii="Arial" w:hAnsi="Arial" w:cs="Arial"/>
          <w:sz w:val="20"/>
          <w:szCs w:val="20"/>
        </w:rPr>
        <w:t>Cette notation est justifiée et prend sens avec les étapes précédentes, en admettant que les propriétés connues de l’addition s’appliquent encore aux nombres déjà introduits :</w:t>
      </w:r>
    </w:p>
    <w:p w:rsidR="00936EA5" w:rsidRDefault="00936EA5" w:rsidP="00936EA5">
      <w:pPr>
        <w:pStyle w:val="Paragraphedeliste"/>
        <w:ind w:left="360"/>
        <w:jc w:val="both"/>
        <w:rPr>
          <w:rFonts w:ascii="Arial" w:hAnsi="Arial" w:cs="Arial"/>
          <w:sz w:val="20"/>
          <w:szCs w:val="20"/>
        </w:rPr>
      </w:pPr>
      <w:r w:rsidRPr="00936EA5">
        <w:rPr>
          <w:rFonts w:ascii="Arial" w:hAnsi="Arial" w:cs="Arial"/>
          <w:position w:val="-22"/>
          <w:sz w:val="20"/>
          <w:szCs w:val="20"/>
        </w:rPr>
        <w:object w:dxaOrig="800" w:dyaOrig="560">
          <v:shape id="_x0000_i1055" type="#_x0000_t75" style="width:40.1pt;height:27.85pt" o:ole="">
            <v:imagedata r:id="rId68" o:title=""/>
          </v:shape>
          <o:OLEObject Type="Embed" ProgID="Equation.DSMT4" ShapeID="_x0000_i1055" DrawAspect="Content" ObjectID="_1515840218" r:id="rId69"/>
        </w:object>
      </w:r>
      <w:r>
        <w:rPr>
          <w:rFonts w:ascii="Arial" w:hAnsi="Arial" w:cs="Arial"/>
          <w:sz w:val="20"/>
          <w:szCs w:val="20"/>
        </w:rPr>
        <w:t xml:space="preserve"> ; </w:t>
      </w:r>
    </w:p>
    <w:p w:rsidR="00936EA5" w:rsidRDefault="00936EA5" w:rsidP="00936EA5">
      <w:pPr>
        <w:pStyle w:val="Paragraphedeliste"/>
        <w:ind w:left="360"/>
        <w:jc w:val="both"/>
        <w:rPr>
          <w:rFonts w:ascii="Arial" w:hAnsi="Arial" w:cs="Arial"/>
          <w:sz w:val="20"/>
          <w:szCs w:val="20"/>
        </w:rPr>
      </w:pPr>
      <w:r w:rsidRPr="00936EA5">
        <w:rPr>
          <w:rFonts w:ascii="Arial" w:hAnsi="Arial" w:cs="Arial"/>
          <w:position w:val="-22"/>
          <w:sz w:val="20"/>
          <w:szCs w:val="20"/>
        </w:rPr>
        <w:object w:dxaOrig="2480" w:dyaOrig="560">
          <v:shape id="_x0000_i1056" type="#_x0000_t75" style="width:124.3pt;height:27.85pt" o:ole="">
            <v:imagedata r:id="rId70" o:title=""/>
          </v:shape>
          <o:OLEObject Type="Embed" ProgID="Equation.DSMT4" ShapeID="_x0000_i1056" DrawAspect="Content" ObjectID="_1515840219" r:id="rId71"/>
        </w:object>
      </w:r>
      <w:r>
        <w:rPr>
          <w:rFonts w:ascii="Arial" w:hAnsi="Arial" w:cs="Arial"/>
          <w:sz w:val="20"/>
          <w:szCs w:val="20"/>
        </w:rPr>
        <w:t> ;</w:t>
      </w:r>
    </w:p>
    <w:p w:rsidR="00EB1F16" w:rsidRDefault="00EB1F16" w:rsidP="00936EA5">
      <w:pPr>
        <w:pStyle w:val="Paragraphedeliste"/>
        <w:ind w:left="360"/>
        <w:jc w:val="both"/>
        <w:rPr>
          <w:rFonts w:ascii="Arial" w:hAnsi="Arial" w:cs="Arial"/>
          <w:sz w:val="20"/>
          <w:szCs w:val="20"/>
        </w:rPr>
      </w:pPr>
      <w:r w:rsidRPr="00EB1F16">
        <w:rPr>
          <w:rFonts w:ascii="Arial" w:hAnsi="Arial" w:cs="Arial"/>
          <w:sz w:val="20"/>
          <w:szCs w:val="20"/>
        </w:rPr>
        <w:lastRenderedPageBreak/>
        <w:t>Énoncer à l’</w:t>
      </w:r>
      <w:r w:rsidRPr="00EB1F16">
        <w:rPr>
          <w:rFonts w:ascii="Arial" w:hAnsi="Arial" w:cs="Arial"/>
          <w:b/>
          <w:sz w:val="20"/>
          <w:szCs w:val="20"/>
        </w:rPr>
        <w:t>oral</w:t>
      </w:r>
      <w:r w:rsidRPr="00EB1F16">
        <w:rPr>
          <w:rFonts w:ascii="Arial" w:hAnsi="Arial" w:cs="Arial"/>
          <w:sz w:val="20"/>
          <w:szCs w:val="20"/>
        </w:rPr>
        <w:t xml:space="preserve"> : 56 dixièmes, c’est 50 dixièmes plus 6 dixièmes, c’est 5 unités plus 6 dixièmes, c’est donc </w:t>
      </w:r>
      <w:r w:rsidRPr="00EB1F16">
        <w:rPr>
          <w:rFonts w:ascii="Arial" w:hAnsi="Arial" w:cs="Arial"/>
          <w:position w:val="-8"/>
          <w:sz w:val="20"/>
          <w:szCs w:val="20"/>
        </w:rPr>
        <w:object w:dxaOrig="660" w:dyaOrig="279">
          <v:shape id="_x0000_i1057" type="#_x0000_t75" style="width:33.3pt;height:14.25pt" o:ole="">
            <v:imagedata r:id="rId72" o:title=""/>
          </v:shape>
          <o:OLEObject Type="Embed" ProgID="Equation.DSMT4" ShapeID="_x0000_i1057" DrawAspect="Content" ObjectID="_1515840220" r:id="rId73"/>
        </w:object>
      </w:r>
      <w:r w:rsidRPr="00EB1F16">
        <w:rPr>
          <w:rFonts w:ascii="Arial" w:hAnsi="Arial" w:cs="Arial"/>
          <w:sz w:val="20"/>
          <w:szCs w:val="20"/>
        </w:rPr>
        <w:t xml:space="preserve"> que l’on note </w:t>
      </w:r>
      <w:r w:rsidRPr="00EB1F16">
        <w:rPr>
          <w:rFonts w:ascii="Arial" w:hAnsi="Arial" w:cs="Arial"/>
          <w:position w:val="-8"/>
          <w:sz w:val="20"/>
          <w:szCs w:val="20"/>
        </w:rPr>
        <w:object w:dxaOrig="360" w:dyaOrig="279">
          <v:shape id="_x0000_i1058" type="#_x0000_t75" style="width:18.35pt;height:14.25pt" o:ole="">
            <v:imagedata r:id="rId74" o:title=""/>
          </v:shape>
          <o:OLEObject Type="Embed" ProgID="Equation.DSMT4" ShapeID="_x0000_i1058" DrawAspect="Content" ObjectID="_1515840221" r:id="rId75"/>
        </w:object>
      </w:r>
      <w:r w:rsidRPr="00EB1F16">
        <w:rPr>
          <w:rFonts w:ascii="Arial" w:hAnsi="Arial" w:cs="Arial"/>
          <w:sz w:val="20"/>
          <w:szCs w:val="20"/>
        </w:rPr>
        <w:t xml:space="preserve"> (5</w:t>
      </w:r>
      <w:r w:rsidRPr="00EB1F16">
        <w:rPr>
          <w:rFonts w:ascii="Arial" w:hAnsi="Arial" w:cs="Arial"/>
          <w:sz w:val="20"/>
          <w:szCs w:val="20"/>
        </w:rPr>
        <w:sym w:font="Wingdings" w:char="F080"/>
      </w:r>
      <w:r w:rsidRPr="00EB1F16">
        <w:rPr>
          <w:rFonts w:ascii="Arial" w:hAnsi="Arial" w:cs="Arial"/>
          <w:sz w:val="20"/>
          <w:szCs w:val="20"/>
        </w:rPr>
        <w:t>6</w:t>
      </w:r>
      <w:r w:rsidRPr="00EB1F16">
        <w:rPr>
          <w:rFonts w:ascii="Arial" w:hAnsi="Arial" w:cs="Arial"/>
          <w:sz w:val="20"/>
          <w:szCs w:val="20"/>
        </w:rPr>
        <w:sym w:font="Wingdings" w:char="F081"/>
      </w:r>
      <w:r w:rsidRPr="00EB1F16">
        <w:rPr>
          <w:rFonts w:ascii="Arial" w:hAnsi="Arial" w:cs="Arial"/>
          <w:sz w:val="20"/>
          <w:szCs w:val="20"/>
        </w:rPr>
        <w:t xml:space="preserve"> il y a plus de 400 ans, écriture proposée par Simon Stevin</w:t>
      </w:r>
      <w:r w:rsidR="00540496">
        <w:rPr>
          <w:rFonts w:ascii="Arial" w:hAnsi="Arial" w:cs="Arial"/>
          <w:sz w:val="20"/>
          <w:szCs w:val="20"/>
        </w:rPr>
        <w:t xml:space="preserve"> en 1585 dans un ouvrage intitulé La </w:t>
      </w:r>
      <w:proofErr w:type="spellStart"/>
      <w:r w:rsidR="00540496">
        <w:rPr>
          <w:rFonts w:ascii="Arial" w:hAnsi="Arial" w:cs="Arial"/>
          <w:sz w:val="20"/>
          <w:szCs w:val="20"/>
        </w:rPr>
        <w:t>Theinde</w:t>
      </w:r>
      <w:proofErr w:type="spellEnd"/>
      <w:r w:rsidR="00320B72">
        <w:rPr>
          <w:rFonts w:ascii="Arial" w:hAnsi="Arial" w:cs="Arial"/>
          <w:sz w:val="20"/>
          <w:szCs w:val="20"/>
        </w:rPr>
        <w:t> ;  8</w:t>
      </w:r>
      <w:r w:rsidR="00320B72">
        <w:rPr>
          <w:rFonts w:ascii="Arial" w:hAnsi="Arial" w:cs="Arial"/>
          <w:sz w:val="20"/>
          <w:szCs w:val="20"/>
        </w:rPr>
        <w:sym w:font="Wingdings" w:char="F080"/>
      </w:r>
      <w:r w:rsidR="00320B72">
        <w:rPr>
          <w:rFonts w:ascii="Arial" w:hAnsi="Arial" w:cs="Arial"/>
          <w:sz w:val="20"/>
          <w:szCs w:val="20"/>
        </w:rPr>
        <w:t>9</w:t>
      </w:r>
      <w:r w:rsidR="00320B72">
        <w:rPr>
          <w:rFonts w:ascii="Arial" w:hAnsi="Arial" w:cs="Arial"/>
          <w:sz w:val="20"/>
          <w:szCs w:val="20"/>
        </w:rPr>
        <w:sym w:font="Wingdings" w:char="F081"/>
      </w:r>
      <w:r w:rsidR="00320B72">
        <w:rPr>
          <w:rFonts w:ascii="Arial" w:hAnsi="Arial" w:cs="Arial"/>
          <w:sz w:val="20"/>
          <w:szCs w:val="20"/>
        </w:rPr>
        <w:t>3</w:t>
      </w:r>
      <w:r w:rsidR="00320B72">
        <w:rPr>
          <w:rFonts w:ascii="Arial" w:hAnsi="Arial" w:cs="Arial"/>
          <w:sz w:val="20"/>
          <w:szCs w:val="20"/>
        </w:rPr>
        <w:sym w:font="Wingdings" w:char="F082"/>
      </w:r>
      <w:r w:rsidR="00320B72">
        <w:rPr>
          <w:rFonts w:ascii="Arial" w:hAnsi="Arial" w:cs="Arial"/>
          <w:sz w:val="20"/>
          <w:szCs w:val="20"/>
        </w:rPr>
        <w:t xml:space="preserve"> pour </w:t>
      </w:r>
      <w:r w:rsidR="00320B72" w:rsidRPr="00320B72">
        <w:rPr>
          <w:rFonts w:ascii="Arial" w:hAnsi="Arial" w:cs="Arial"/>
          <w:position w:val="-22"/>
          <w:sz w:val="20"/>
          <w:szCs w:val="20"/>
        </w:rPr>
        <w:object w:dxaOrig="1140" w:dyaOrig="560">
          <v:shape id="_x0000_i1059" type="#_x0000_t75" style="width:57.05pt;height:27.85pt" o:ole="">
            <v:imagedata r:id="rId76" o:title=""/>
          </v:shape>
          <o:OLEObject Type="Embed" ProgID="Equation.DSMT4" ShapeID="_x0000_i1059" DrawAspect="Content" ObjectID="_1515840222" r:id="rId77"/>
        </w:object>
      </w:r>
      <w:r w:rsidR="00320B72">
        <w:rPr>
          <w:rFonts w:ascii="Arial" w:hAnsi="Arial" w:cs="Arial"/>
          <w:sz w:val="20"/>
          <w:szCs w:val="20"/>
        </w:rPr>
        <w:t xml:space="preserve"> …</w:t>
      </w:r>
      <w:r w:rsidRPr="00EB1F16">
        <w:rPr>
          <w:rFonts w:ascii="Arial" w:hAnsi="Arial" w:cs="Arial"/>
          <w:sz w:val="20"/>
          <w:szCs w:val="20"/>
        </w:rPr>
        <w:t>)</w:t>
      </w:r>
      <w:r w:rsidR="00540496">
        <w:rPr>
          <w:rFonts w:ascii="Arial" w:hAnsi="Arial" w:cs="Arial"/>
          <w:sz w:val="20"/>
          <w:szCs w:val="20"/>
        </w:rPr>
        <w:t>.</w:t>
      </w:r>
    </w:p>
    <w:p w:rsidR="00135D84" w:rsidRDefault="00135D84" w:rsidP="00936EA5">
      <w:pPr>
        <w:pStyle w:val="Paragraphedeliste"/>
        <w:ind w:left="360"/>
        <w:jc w:val="both"/>
        <w:rPr>
          <w:rFonts w:ascii="Arial" w:hAnsi="Arial" w:cs="Arial"/>
          <w:sz w:val="20"/>
          <w:szCs w:val="20"/>
        </w:rPr>
      </w:pPr>
      <w:r>
        <w:rPr>
          <w:rFonts w:ascii="Arial" w:hAnsi="Arial" w:cs="Arial"/>
          <w:sz w:val="20"/>
          <w:szCs w:val="20"/>
        </w:rPr>
        <w:t xml:space="preserve">Pour 8,93, 8 est la </w:t>
      </w:r>
      <w:r w:rsidRPr="00135D84">
        <w:rPr>
          <w:rFonts w:ascii="Arial" w:hAnsi="Arial" w:cs="Arial"/>
          <w:b/>
          <w:sz w:val="20"/>
          <w:szCs w:val="20"/>
        </w:rPr>
        <w:t>partie entière</w:t>
      </w:r>
      <w:r>
        <w:rPr>
          <w:rFonts w:ascii="Arial" w:hAnsi="Arial" w:cs="Arial"/>
          <w:sz w:val="20"/>
          <w:szCs w:val="20"/>
        </w:rPr>
        <w:t xml:space="preserve"> et 0,93 est la </w:t>
      </w:r>
      <w:r w:rsidRPr="00135D84">
        <w:rPr>
          <w:rFonts w:ascii="Arial" w:hAnsi="Arial" w:cs="Arial"/>
          <w:b/>
          <w:sz w:val="20"/>
          <w:szCs w:val="20"/>
        </w:rPr>
        <w:t>partie décimale</w:t>
      </w:r>
      <w:r>
        <w:rPr>
          <w:rFonts w:ascii="Arial" w:hAnsi="Arial" w:cs="Arial"/>
          <w:sz w:val="20"/>
          <w:szCs w:val="20"/>
        </w:rPr>
        <w:t>.</w:t>
      </w:r>
    </w:p>
    <w:p w:rsidR="00320B72" w:rsidRPr="00EB1F16" w:rsidRDefault="00320B72" w:rsidP="00936EA5">
      <w:pPr>
        <w:pStyle w:val="Paragraphedeliste"/>
        <w:ind w:left="360"/>
        <w:jc w:val="both"/>
        <w:rPr>
          <w:rFonts w:ascii="Arial" w:hAnsi="Arial" w:cs="Arial"/>
          <w:sz w:val="20"/>
          <w:szCs w:val="20"/>
        </w:rPr>
      </w:pPr>
    </w:p>
    <w:p w:rsidR="00936EA5" w:rsidRDefault="00936EA5" w:rsidP="00936EA5">
      <w:pPr>
        <w:pStyle w:val="Paragraphedeliste"/>
        <w:ind w:left="360"/>
        <w:jc w:val="both"/>
        <w:rPr>
          <w:rFonts w:ascii="Arial" w:hAnsi="Arial" w:cs="Arial"/>
          <w:sz w:val="20"/>
          <w:szCs w:val="20"/>
        </w:rPr>
      </w:pPr>
      <w:r w:rsidRPr="00936EA5">
        <w:rPr>
          <w:rFonts w:ascii="Arial" w:hAnsi="Arial" w:cs="Arial"/>
          <w:position w:val="-22"/>
          <w:sz w:val="20"/>
          <w:szCs w:val="20"/>
        </w:rPr>
        <w:object w:dxaOrig="5060" w:dyaOrig="560">
          <v:shape id="_x0000_i1060" type="#_x0000_t75" style="width:252.7pt;height:27.85pt" o:ole="">
            <v:imagedata r:id="rId78" o:title=""/>
          </v:shape>
          <o:OLEObject Type="Embed" ProgID="Equation.DSMT4" ShapeID="_x0000_i1060" DrawAspect="Content" ObjectID="_1515840223" r:id="rId79"/>
        </w:object>
      </w:r>
      <w:r>
        <w:rPr>
          <w:rFonts w:ascii="Arial" w:hAnsi="Arial" w:cs="Arial"/>
          <w:sz w:val="20"/>
          <w:szCs w:val="20"/>
        </w:rPr>
        <w:t>.</w:t>
      </w:r>
    </w:p>
    <w:p w:rsidR="0079538B" w:rsidRDefault="0079538B" w:rsidP="00936EA5">
      <w:pPr>
        <w:pStyle w:val="Paragraphedeliste"/>
        <w:ind w:left="360"/>
        <w:jc w:val="both"/>
        <w:rPr>
          <w:rFonts w:ascii="Arial" w:hAnsi="Arial" w:cs="Arial"/>
          <w:sz w:val="20"/>
          <w:szCs w:val="20"/>
        </w:rPr>
      </w:pPr>
    </w:p>
    <w:p w:rsidR="00936EA5" w:rsidRDefault="00936EA5" w:rsidP="00F85016">
      <w:pPr>
        <w:pStyle w:val="Paragraphedeliste"/>
        <w:numPr>
          <w:ilvl w:val="0"/>
          <w:numId w:val="20"/>
        </w:numPr>
        <w:jc w:val="both"/>
        <w:rPr>
          <w:rFonts w:ascii="Arial" w:hAnsi="Arial" w:cs="Arial"/>
          <w:sz w:val="20"/>
          <w:szCs w:val="20"/>
        </w:rPr>
      </w:pPr>
      <w:r>
        <w:rPr>
          <w:rFonts w:ascii="Arial" w:hAnsi="Arial" w:cs="Arial"/>
          <w:sz w:val="20"/>
          <w:szCs w:val="20"/>
        </w:rPr>
        <w:t>Dégager la règle générale raccourcie permettant de noter un décimal à l’aide d’une virgule</w:t>
      </w:r>
      <w:r w:rsidR="008F2C1C">
        <w:rPr>
          <w:rFonts w:ascii="Arial" w:hAnsi="Arial" w:cs="Arial"/>
          <w:sz w:val="20"/>
          <w:szCs w:val="20"/>
        </w:rPr>
        <w:t>.</w:t>
      </w:r>
    </w:p>
    <w:p w:rsidR="00F85016" w:rsidRDefault="00F85016" w:rsidP="008F34C2">
      <w:pPr>
        <w:jc w:val="both"/>
        <w:rPr>
          <w:rFonts w:ascii="Arial" w:hAnsi="Arial" w:cs="Arial"/>
          <w:sz w:val="20"/>
          <w:szCs w:val="20"/>
        </w:rPr>
      </w:pPr>
    </w:p>
    <w:p w:rsidR="001D56AB" w:rsidRDefault="001D56AB" w:rsidP="008F34C2">
      <w:pPr>
        <w:jc w:val="both"/>
        <w:rPr>
          <w:rFonts w:ascii="Arial" w:hAnsi="Arial" w:cs="Arial"/>
          <w:sz w:val="20"/>
          <w:szCs w:val="20"/>
        </w:rPr>
      </w:pPr>
    </w:p>
    <w:p w:rsidR="002F5278" w:rsidRPr="005B180B" w:rsidRDefault="005B180B" w:rsidP="005B180B">
      <w:pPr>
        <w:jc w:val="both"/>
        <w:rPr>
          <w:rFonts w:ascii="Arial" w:hAnsi="Arial" w:cs="Arial"/>
          <w:b/>
          <w:sz w:val="20"/>
          <w:szCs w:val="20"/>
        </w:rPr>
      </w:pPr>
      <w:r>
        <w:rPr>
          <w:rFonts w:ascii="Arial" w:hAnsi="Arial" w:cs="Arial"/>
          <w:b/>
          <w:sz w:val="20"/>
          <w:szCs w:val="20"/>
        </w:rPr>
        <w:t xml:space="preserve">B – </w:t>
      </w:r>
      <w:r w:rsidR="00936EA5" w:rsidRPr="005B180B">
        <w:rPr>
          <w:rFonts w:ascii="Arial" w:hAnsi="Arial" w:cs="Arial"/>
          <w:b/>
          <w:sz w:val="20"/>
          <w:szCs w:val="20"/>
        </w:rPr>
        <w:t>Comparer des nombres décimaux</w:t>
      </w:r>
    </w:p>
    <w:p w:rsidR="002F5278" w:rsidRPr="002F5278" w:rsidRDefault="002F5278" w:rsidP="002F5278">
      <w:pPr>
        <w:jc w:val="both"/>
        <w:rPr>
          <w:rFonts w:ascii="Arial" w:hAnsi="Arial" w:cs="Arial"/>
          <w:b/>
          <w:sz w:val="20"/>
          <w:szCs w:val="20"/>
        </w:rPr>
      </w:pPr>
    </w:p>
    <w:p w:rsidR="00936EA5" w:rsidRDefault="00936EA5" w:rsidP="008F34C2">
      <w:pPr>
        <w:jc w:val="both"/>
        <w:rPr>
          <w:rFonts w:ascii="Arial" w:hAnsi="Arial" w:cs="Arial"/>
          <w:sz w:val="20"/>
          <w:szCs w:val="20"/>
        </w:rPr>
      </w:pPr>
      <w:r>
        <w:rPr>
          <w:rFonts w:ascii="Arial" w:hAnsi="Arial" w:cs="Arial"/>
          <w:sz w:val="20"/>
          <w:szCs w:val="20"/>
        </w:rPr>
        <w:t xml:space="preserve">L’approche de la comparaison doit envisager </w:t>
      </w:r>
      <w:r w:rsidR="00DF27D7">
        <w:rPr>
          <w:rFonts w:ascii="Arial" w:hAnsi="Arial" w:cs="Arial"/>
          <w:sz w:val="20"/>
          <w:szCs w:val="20"/>
        </w:rPr>
        <w:t xml:space="preserve">simultanément </w:t>
      </w:r>
      <w:r>
        <w:rPr>
          <w:rFonts w:ascii="Arial" w:hAnsi="Arial" w:cs="Arial"/>
          <w:sz w:val="20"/>
          <w:szCs w:val="20"/>
        </w:rPr>
        <w:t>le point de vue du repérage</w:t>
      </w:r>
      <w:r w:rsidR="00B67C36">
        <w:rPr>
          <w:rFonts w:ascii="Arial" w:hAnsi="Arial" w:cs="Arial"/>
          <w:sz w:val="20"/>
          <w:szCs w:val="20"/>
        </w:rPr>
        <w:t>, avec partage de l’unité,</w:t>
      </w:r>
      <w:r w:rsidR="00DF27D7">
        <w:rPr>
          <w:rFonts w:ascii="Arial" w:hAnsi="Arial" w:cs="Arial"/>
          <w:sz w:val="20"/>
          <w:szCs w:val="20"/>
        </w:rPr>
        <w:t xml:space="preserve"> et celui du numérique, en liaison avec les fractions.</w:t>
      </w:r>
    </w:p>
    <w:p w:rsidR="00DF27D7" w:rsidRDefault="00DF27D7" w:rsidP="008F34C2">
      <w:pPr>
        <w:jc w:val="both"/>
        <w:rPr>
          <w:rFonts w:ascii="Arial" w:hAnsi="Arial" w:cs="Arial"/>
          <w:sz w:val="20"/>
          <w:szCs w:val="20"/>
        </w:rPr>
      </w:pPr>
    </w:p>
    <w:p w:rsidR="00DF27D7" w:rsidRDefault="00B67C36" w:rsidP="008F34C2">
      <w:pPr>
        <w:jc w:val="both"/>
        <w:rPr>
          <w:rFonts w:ascii="Arial" w:hAnsi="Arial" w:cs="Arial"/>
          <w:sz w:val="20"/>
          <w:szCs w:val="20"/>
        </w:rPr>
      </w:pPr>
      <w:r>
        <w:rPr>
          <w:rFonts w:ascii="Arial" w:hAnsi="Arial" w:cs="Arial"/>
          <w:sz w:val="20"/>
          <w:szCs w:val="20"/>
        </w:rPr>
        <w:t>La première idée</w:t>
      </w:r>
      <w:r w:rsidR="00DF27D7">
        <w:rPr>
          <w:rFonts w:ascii="Arial" w:hAnsi="Arial" w:cs="Arial"/>
          <w:sz w:val="20"/>
          <w:szCs w:val="20"/>
        </w:rPr>
        <w:t xml:space="preserve"> à installer est la comparaison de fractions inférieures à l’unité :</w:t>
      </w:r>
    </w:p>
    <w:p w:rsidR="00DF27D7" w:rsidRDefault="00DF27D7" w:rsidP="00DF27D7">
      <w:pPr>
        <w:pStyle w:val="Paragraphedeliste"/>
        <w:numPr>
          <w:ilvl w:val="0"/>
          <w:numId w:val="18"/>
        </w:numPr>
        <w:jc w:val="both"/>
        <w:rPr>
          <w:rFonts w:ascii="Arial" w:hAnsi="Arial" w:cs="Arial"/>
          <w:sz w:val="20"/>
          <w:szCs w:val="20"/>
        </w:rPr>
      </w:pPr>
      <w:r>
        <w:rPr>
          <w:rFonts w:ascii="Arial" w:hAnsi="Arial" w:cs="Arial"/>
          <w:sz w:val="20"/>
          <w:szCs w:val="20"/>
        </w:rPr>
        <w:t>l</w:t>
      </w:r>
      <w:r w:rsidRPr="00DF27D7">
        <w:rPr>
          <w:rFonts w:ascii="Arial" w:hAnsi="Arial" w:cs="Arial"/>
          <w:sz w:val="20"/>
          <w:szCs w:val="20"/>
        </w:rPr>
        <w:t>es</w:t>
      </w:r>
      <w:r>
        <w:rPr>
          <w:rFonts w:ascii="Arial" w:hAnsi="Arial" w:cs="Arial"/>
          <w:sz w:val="20"/>
          <w:szCs w:val="20"/>
        </w:rPr>
        <w:t xml:space="preserve"> décimaux 0,1 ; 0,2 ; … ; 0,9 sont inférieurs à 1 ;</w:t>
      </w:r>
    </w:p>
    <w:p w:rsidR="00DF27D7" w:rsidRDefault="00DF27D7" w:rsidP="00DF27D7">
      <w:pPr>
        <w:pStyle w:val="Paragraphedeliste"/>
        <w:numPr>
          <w:ilvl w:val="0"/>
          <w:numId w:val="18"/>
        </w:numPr>
        <w:jc w:val="both"/>
        <w:rPr>
          <w:rFonts w:ascii="Arial" w:hAnsi="Arial" w:cs="Arial"/>
          <w:sz w:val="20"/>
          <w:szCs w:val="20"/>
        </w:rPr>
      </w:pPr>
      <w:r>
        <w:rPr>
          <w:rFonts w:ascii="Arial" w:hAnsi="Arial" w:cs="Arial"/>
          <w:sz w:val="20"/>
          <w:szCs w:val="20"/>
        </w:rPr>
        <w:t>les décimaux 0,01 ; 0,02 ; … ; 0,09 sont inférieurs à 0,1 ;</w:t>
      </w:r>
    </w:p>
    <w:p w:rsidR="00DF27D7" w:rsidRDefault="00DF27D7" w:rsidP="00DF27D7">
      <w:pPr>
        <w:pStyle w:val="Paragraphedeliste"/>
        <w:numPr>
          <w:ilvl w:val="0"/>
          <w:numId w:val="18"/>
        </w:numPr>
        <w:jc w:val="both"/>
        <w:rPr>
          <w:rFonts w:ascii="Arial" w:hAnsi="Arial" w:cs="Arial"/>
          <w:sz w:val="20"/>
          <w:szCs w:val="20"/>
        </w:rPr>
      </w:pPr>
      <w:r>
        <w:rPr>
          <w:rFonts w:ascii="Arial" w:hAnsi="Arial" w:cs="Arial"/>
          <w:sz w:val="20"/>
          <w:szCs w:val="20"/>
        </w:rPr>
        <w:t>etc.</w:t>
      </w:r>
    </w:p>
    <w:p w:rsidR="00DF27D7" w:rsidRDefault="00DF27D7" w:rsidP="00DF27D7">
      <w:pPr>
        <w:jc w:val="both"/>
        <w:rPr>
          <w:rFonts w:ascii="Arial" w:hAnsi="Arial" w:cs="Arial"/>
          <w:sz w:val="20"/>
          <w:szCs w:val="20"/>
        </w:rPr>
      </w:pPr>
    </w:p>
    <w:p w:rsidR="00DF27D7" w:rsidRDefault="00DF27D7" w:rsidP="00DF27D7">
      <w:pPr>
        <w:jc w:val="both"/>
        <w:rPr>
          <w:rFonts w:ascii="Arial" w:hAnsi="Arial" w:cs="Arial"/>
          <w:sz w:val="20"/>
          <w:szCs w:val="20"/>
        </w:rPr>
      </w:pPr>
      <w:r>
        <w:rPr>
          <w:rFonts w:ascii="Arial" w:hAnsi="Arial" w:cs="Arial"/>
          <w:sz w:val="20"/>
          <w:szCs w:val="20"/>
        </w:rPr>
        <w:t>Une deuxième idée est de savoir encadrer un décimal inférieur à l’unité entre deux nombres de l’échelle décimale immédiatement supérieure :</w:t>
      </w:r>
    </w:p>
    <w:p w:rsidR="00DF27D7" w:rsidRDefault="00DF27D7" w:rsidP="00DF27D7">
      <w:pPr>
        <w:pStyle w:val="Paragraphedeliste"/>
        <w:numPr>
          <w:ilvl w:val="0"/>
          <w:numId w:val="18"/>
        </w:numPr>
        <w:jc w:val="both"/>
        <w:rPr>
          <w:rFonts w:ascii="Arial" w:hAnsi="Arial" w:cs="Arial"/>
          <w:sz w:val="20"/>
          <w:szCs w:val="20"/>
        </w:rPr>
      </w:pPr>
      <w:r>
        <w:rPr>
          <w:rFonts w:ascii="Arial" w:hAnsi="Arial" w:cs="Arial"/>
          <w:sz w:val="20"/>
          <w:szCs w:val="20"/>
        </w:rPr>
        <w:t>0,7 est compris entre 0 et 1 ;</w:t>
      </w:r>
    </w:p>
    <w:p w:rsidR="00DF27D7" w:rsidRDefault="00B67C36" w:rsidP="00DF27D7">
      <w:pPr>
        <w:pStyle w:val="Paragraphedeliste"/>
        <w:numPr>
          <w:ilvl w:val="0"/>
          <w:numId w:val="18"/>
        </w:numPr>
        <w:jc w:val="both"/>
        <w:rPr>
          <w:rFonts w:ascii="Arial" w:hAnsi="Arial" w:cs="Arial"/>
          <w:sz w:val="20"/>
          <w:szCs w:val="20"/>
        </w:rPr>
      </w:pPr>
      <w:r>
        <w:rPr>
          <w:rFonts w:ascii="Arial" w:hAnsi="Arial" w:cs="Arial"/>
          <w:sz w:val="20"/>
          <w:szCs w:val="20"/>
        </w:rPr>
        <w:t>0,58</w:t>
      </w:r>
      <w:r w:rsidR="00DF27D7">
        <w:rPr>
          <w:rFonts w:ascii="Arial" w:hAnsi="Arial" w:cs="Arial"/>
          <w:sz w:val="20"/>
          <w:szCs w:val="20"/>
        </w:rPr>
        <w:t xml:space="preserve"> est compris entre </w:t>
      </w:r>
      <w:r>
        <w:rPr>
          <w:rFonts w:ascii="Arial" w:hAnsi="Arial" w:cs="Arial"/>
          <w:sz w:val="20"/>
          <w:szCs w:val="20"/>
        </w:rPr>
        <w:t>0,5 et 0,6 ;</w:t>
      </w:r>
    </w:p>
    <w:p w:rsidR="00B67C36" w:rsidRPr="00DF27D7" w:rsidRDefault="00B67C36" w:rsidP="00DF27D7">
      <w:pPr>
        <w:pStyle w:val="Paragraphedeliste"/>
        <w:numPr>
          <w:ilvl w:val="0"/>
          <w:numId w:val="18"/>
        </w:numPr>
        <w:jc w:val="both"/>
        <w:rPr>
          <w:rFonts w:ascii="Arial" w:hAnsi="Arial" w:cs="Arial"/>
          <w:sz w:val="20"/>
          <w:szCs w:val="20"/>
        </w:rPr>
      </w:pPr>
      <w:r>
        <w:rPr>
          <w:rFonts w:ascii="Arial" w:hAnsi="Arial" w:cs="Arial"/>
          <w:sz w:val="20"/>
          <w:szCs w:val="20"/>
        </w:rPr>
        <w:t>0,168 est compris entre 0,16 et 0,17.</w:t>
      </w:r>
    </w:p>
    <w:p w:rsidR="00936EA5" w:rsidRDefault="00936EA5" w:rsidP="008F34C2">
      <w:pPr>
        <w:jc w:val="both"/>
        <w:rPr>
          <w:rFonts w:ascii="Arial" w:hAnsi="Arial" w:cs="Arial"/>
          <w:sz w:val="20"/>
          <w:szCs w:val="20"/>
        </w:rPr>
      </w:pPr>
    </w:p>
    <w:p w:rsidR="008F34C2" w:rsidRDefault="00B67C36" w:rsidP="008F34C2">
      <w:pPr>
        <w:jc w:val="both"/>
        <w:rPr>
          <w:rFonts w:ascii="Arial" w:hAnsi="Arial" w:cs="Arial"/>
          <w:sz w:val="20"/>
          <w:szCs w:val="20"/>
        </w:rPr>
      </w:pPr>
      <w:r>
        <w:rPr>
          <w:rFonts w:ascii="Arial" w:hAnsi="Arial" w:cs="Arial"/>
          <w:sz w:val="20"/>
          <w:szCs w:val="20"/>
        </w:rPr>
        <w:t>Une autre étape peut consister à se ramener à un nombre identique de chiffres à droite de la virgule, et à revenir aux fractions décimales :</w:t>
      </w:r>
    </w:p>
    <w:p w:rsidR="00B67C36" w:rsidRDefault="00B67C36" w:rsidP="008F34C2">
      <w:pPr>
        <w:jc w:val="both"/>
        <w:rPr>
          <w:rFonts w:ascii="Arial" w:hAnsi="Arial" w:cs="Arial"/>
          <w:sz w:val="20"/>
          <w:szCs w:val="20"/>
        </w:rPr>
      </w:pPr>
      <w:r w:rsidRPr="00EA7EDF">
        <w:rPr>
          <w:rFonts w:ascii="Arial" w:hAnsi="Arial" w:cs="Arial"/>
          <w:sz w:val="20"/>
          <w:szCs w:val="20"/>
        </w:rPr>
        <w:t>Exemple :</w:t>
      </w:r>
      <w:r>
        <w:rPr>
          <w:rFonts w:ascii="Arial" w:hAnsi="Arial" w:cs="Arial"/>
          <w:sz w:val="20"/>
          <w:szCs w:val="20"/>
        </w:rPr>
        <w:t xml:space="preserve"> comparer 4, 6 et 4,197, c’est comparer 4,600 et 4,197, soit </w:t>
      </w:r>
      <w:r w:rsidRPr="00B67C36">
        <w:rPr>
          <w:rFonts w:ascii="Arial" w:hAnsi="Arial" w:cs="Arial"/>
          <w:position w:val="-22"/>
          <w:sz w:val="20"/>
          <w:szCs w:val="20"/>
        </w:rPr>
        <w:object w:dxaOrig="560" w:dyaOrig="560">
          <v:shape id="_x0000_i1061" type="#_x0000_t75" style="width:27.85pt;height:27.85pt" o:ole="">
            <v:imagedata r:id="rId80" o:title=""/>
          </v:shape>
          <o:OLEObject Type="Embed" ProgID="Equation.DSMT4" ShapeID="_x0000_i1061" DrawAspect="Content" ObjectID="_1515840224" r:id="rId81"/>
        </w:object>
      </w:r>
      <w:r>
        <w:rPr>
          <w:rFonts w:ascii="Arial" w:hAnsi="Arial" w:cs="Arial"/>
          <w:sz w:val="20"/>
          <w:szCs w:val="20"/>
        </w:rPr>
        <w:t xml:space="preserve"> </w:t>
      </w:r>
      <w:proofErr w:type="gramStart"/>
      <w:r>
        <w:rPr>
          <w:rFonts w:ascii="Arial" w:hAnsi="Arial" w:cs="Arial"/>
          <w:sz w:val="20"/>
          <w:szCs w:val="20"/>
        </w:rPr>
        <w:t xml:space="preserve">et </w:t>
      </w:r>
      <w:r w:rsidRPr="00B67C36">
        <w:rPr>
          <w:rFonts w:ascii="Arial" w:hAnsi="Arial" w:cs="Arial"/>
          <w:position w:val="-22"/>
          <w:sz w:val="20"/>
          <w:szCs w:val="20"/>
        </w:rPr>
        <w:object w:dxaOrig="560" w:dyaOrig="560">
          <v:shape id="_x0000_i1062" type="#_x0000_t75" style="width:27.85pt;height:27.85pt" o:ole="">
            <v:imagedata r:id="rId82" o:title=""/>
          </v:shape>
          <o:OLEObject Type="Embed" ProgID="Equation.DSMT4" ShapeID="_x0000_i1062" DrawAspect="Content" ObjectID="_1515840225" r:id="rId83"/>
        </w:object>
      </w:r>
      <w:proofErr w:type="gramEnd"/>
      <w:r>
        <w:rPr>
          <w:rFonts w:ascii="Arial" w:hAnsi="Arial" w:cs="Arial"/>
          <w:sz w:val="20"/>
          <w:szCs w:val="20"/>
        </w:rPr>
        <w:t xml:space="preserve">. </w:t>
      </w:r>
    </w:p>
    <w:p w:rsidR="00B67C36" w:rsidRDefault="00B67C36" w:rsidP="008F34C2">
      <w:pPr>
        <w:jc w:val="both"/>
        <w:rPr>
          <w:rFonts w:ascii="Arial" w:hAnsi="Arial" w:cs="Arial"/>
          <w:sz w:val="20"/>
          <w:szCs w:val="20"/>
        </w:rPr>
      </w:pPr>
      <w:r>
        <w:rPr>
          <w:rFonts w:ascii="Arial" w:hAnsi="Arial" w:cs="Arial"/>
          <w:sz w:val="20"/>
          <w:szCs w:val="20"/>
        </w:rPr>
        <w:t>4600 est plus grand que 4197, donc 4,6 est plus grand que 4,197.</w:t>
      </w:r>
    </w:p>
    <w:p w:rsidR="00B67C36" w:rsidRDefault="00B67C36" w:rsidP="008F34C2">
      <w:pPr>
        <w:jc w:val="both"/>
        <w:rPr>
          <w:rFonts w:ascii="Arial" w:hAnsi="Arial" w:cs="Arial"/>
          <w:sz w:val="20"/>
          <w:szCs w:val="20"/>
        </w:rPr>
      </w:pPr>
    </w:p>
    <w:p w:rsidR="00B67C36" w:rsidRDefault="00B67C36" w:rsidP="008F34C2">
      <w:pPr>
        <w:jc w:val="both"/>
        <w:rPr>
          <w:rFonts w:ascii="Arial" w:hAnsi="Arial" w:cs="Arial"/>
          <w:sz w:val="20"/>
          <w:szCs w:val="20"/>
        </w:rPr>
      </w:pPr>
      <w:r>
        <w:rPr>
          <w:rFonts w:ascii="Arial" w:hAnsi="Arial" w:cs="Arial"/>
          <w:sz w:val="20"/>
          <w:szCs w:val="20"/>
        </w:rPr>
        <w:t>Chacune de ces étapes peut être confortée par des activités mentales, afin d’installer des images mentales et des automatismes.</w:t>
      </w:r>
    </w:p>
    <w:p w:rsidR="00B67C36" w:rsidRDefault="00B67C36" w:rsidP="008F34C2">
      <w:pPr>
        <w:jc w:val="both"/>
        <w:rPr>
          <w:rFonts w:ascii="Arial" w:hAnsi="Arial" w:cs="Arial"/>
          <w:sz w:val="20"/>
          <w:szCs w:val="20"/>
        </w:rPr>
      </w:pPr>
    </w:p>
    <w:p w:rsidR="00B67C36" w:rsidRDefault="00B67C36" w:rsidP="008F34C2">
      <w:pPr>
        <w:jc w:val="both"/>
        <w:rPr>
          <w:rFonts w:ascii="Arial" w:hAnsi="Arial" w:cs="Arial"/>
          <w:sz w:val="20"/>
          <w:szCs w:val="20"/>
        </w:rPr>
      </w:pPr>
      <w:r>
        <w:rPr>
          <w:rFonts w:ascii="Arial" w:hAnsi="Arial" w:cs="Arial"/>
          <w:sz w:val="20"/>
          <w:szCs w:val="20"/>
        </w:rPr>
        <w:t>Il n’est pas souhaitable d’introduire trop prématurément les symboles &lt;, &gt;.</w:t>
      </w:r>
    </w:p>
    <w:p w:rsidR="00B67C36" w:rsidRDefault="00B67C36" w:rsidP="008F34C2">
      <w:pPr>
        <w:jc w:val="both"/>
        <w:rPr>
          <w:rFonts w:ascii="Arial" w:hAnsi="Arial" w:cs="Arial"/>
          <w:sz w:val="20"/>
          <w:szCs w:val="20"/>
        </w:rPr>
      </w:pPr>
    </w:p>
    <w:p w:rsidR="00B67C36" w:rsidRPr="006D38C5" w:rsidRDefault="00B67C36" w:rsidP="008F34C2">
      <w:pPr>
        <w:jc w:val="both"/>
        <w:rPr>
          <w:rFonts w:ascii="Arial" w:hAnsi="Arial" w:cs="Arial"/>
          <w:sz w:val="20"/>
          <w:szCs w:val="20"/>
        </w:rPr>
      </w:pPr>
      <w:r>
        <w:rPr>
          <w:rFonts w:ascii="Arial" w:hAnsi="Arial" w:cs="Arial"/>
          <w:sz w:val="20"/>
          <w:szCs w:val="20"/>
        </w:rPr>
        <w:t xml:space="preserve">La règle de comparaison, énoncée à l’aide de la position des chiffres dans l’écriture décimale, ne doit </w:t>
      </w:r>
      <w:r w:rsidR="00494677">
        <w:rPr>
          <w:rFonts w:ascii="Arial" w:hAnsi="Arial" w:cs="Arial"/>
          <w:sz w:val="20"/>
          <w:szCs w:val="20"/>
        </w:rPr>
        <w:t>pas non plus être introduit</w:t>
      </w:r>
      <w:r>
        <w:rPr>
          <w:rFonts w:ascii="Arial" w:hAnsi="Arial" w:cs="Arial"/>
          <w:sz w:val="20"/>
          <w:szCs w:val="20"/>
        </w:rPr>
        <w:t>e trop tôt. C’est un algorithme procédural, que ne peut être compris que si le sens de la comparaison est d’abord installé.</w:t>
      </w:r>
    </w:p>
    <w:p w:rsidR="008F34C2" w:rsidRDefault="008F34C2" w:rsidP="008F34C2">
      <w:pPr>
        <w:jc w:val="both"/>
        <w:rPr>
          <w:rFonts w:ascii="Arial" w:hAnsi="Arial" w:cs="Arial"/>
          <w:sz w:val="20"/>
          <w:szCs w:val="20"/>
        </w:rPr>
      </w:pPr>
    </w:p>
    <w:p w:rsidR="001D56AB" w:rsidRPr="006D38C5" w:rsidRDefault="001D56AB" w:rsidP="008F34C2">
      <w:pPr>
        <w:jc w:val="both"/>
        <w:rPr>
          <w:rFonts w:ascii="Arial" w:hAnsi="Arial" w:cs="Arial"/>
          <w:sz w:val="20"/>
          <w:szCs w:val="20"/>
        </w:rPr>
      </w:pPr>
    </w:p>
    <w:p w:rsidR="008F34C2" w:rsidRPr="005B180B" w:rsidRDefault="005B180B" w:rsidP="005B180B">
      <w:pPr>
        <w:jc w:val="both"/>
        <w:rPr>
          <w:rFonts w:ascii="Arial" w:hAnsi="Arial" w:cs="Arial"/>
          <w:b/>
          <w:sz w:val="20"/>
          <w:szCs w:val="20"/>
        </w:rPr>
      </w:pPr>
      <w:r>
        <w:rPr>
          <w:rFonts w:ascii="Arial" w:hAnsi="Arial" w:cs="Arial"/>
          <w:b/>
          <w:sz w:val="20"/>
          <w:szCs w:val="20"/>
        </w:rPr>
        <w:t xml:space="preserve">C – </w:t>
      </w:r>
      <w:r w:rsidR="008F34C2" w:rsidRPr="005B180B">
        <w:rPr>
          <w:rFonts w:ascii="Arial" w:hAnsi="Arial" w:cs="Arial"/>
          <w:b/>
          <w:sz w:val="20"/>
          <w:szCs w:val="20"/>
        </w:rPr>
        <w:t>Addition des nombres décimaux</w:t>
      </w:r>
    </w:p>
    <w:p w:rsidR="0005018F" w:rsidRPr="0005018F" w:rsidRDefault="0005018F" w:rsidP="0005018F">
      <w:pPr>
        <w:jc w:val="both"/>
        <w:rPr>
          <w:rFonts w:ascii="Arial" w:hAnsi="Arial" w:cs="Arial"/>
          <w:b/>
          <w:sz w:val="20"/>
          <w:szCs w:val="20"/>
        </w:rPr>
      </w:pPr>
    </w:p>
    <w:p w:rsidR="00BB2F40" w:rsidRDefault="00BB2F40" w:rsidP="008F34C2">
      <w:pPr>
        <w:jc w:val="both"/>
        <w:rPr>
          <w:rFonts w:ascii="Arial" w:hAnsi="Arial" w:cs="Arial"/>
          <w:sz w:val="20"/>
          <w:szCs w:val="20"/>
        </w:rPr>
      </w:pPr>
      <w:r>
        <w:rPr>
          <w:rFonts w:ascii="Arial" w:hAnsi="Arial" w:cs="Arial"/>
          <w:sz w:val="20"/>
          <w:szCs w:val="20"/>
        </w:rPr>
        <w:t>La somme de deux décimaux doit d’abord être pratiquée en revenant aux fractions décimales, afin de construire le sens de la règle.</w:t>
      </w:r>
    </w:p>
    <w:p w:rsidR="00BB2F40" w:rsidRDefault="00BB2F40" w:rsidP="008F34C2">
      <w:pPr>
        <w:jc w:val="both"/>
        <w:rPr>
          <w:rFonts w:ascii="Arial" w:hAnsi="Arial" w:cs="Arial"/>
          <w:sz w:val="20"/>
          <w:szCs w:val="20"/>
        </w:rPr>
      </w:pPr>
    </w:p>
    <w:p w:rsidR="00BB2F40" w:rsidRDefault="00BB2F40" w:rsidP="008F34C2">
      <w:pPr>
        <w:jc w:val="both"/>
        <w:rPr>
          <w:rFonts w:ascii="Arial" w:hAnsi="Arial" w:cs="Arial"/>
          <w:sz w:val="20"/>
          <w:szCs w:val="20"/>
        </w:rPr>
      </w:pPr>
      <w:r>
        <w:rPr>
          <w:rFonts w:ascii="Arial" w:hAnsi="Arial" w:cs="Arial"/>
          <w:sz w:val="20"/>
          <w:szCs w:val="20"/>
        </w:rPr>
        <w:t>Exemples :</w:t>
      </w:r>
    </w:p>
    <w:p w:rsidR="0005018F" w:rsidRDefault="0005018F" w:rsidP="008F34C2">
      <w:pPr>
        <w:jc w:val="both"/>
        <w:rPr>
          <w:rFonts w:ascii="Arial" w:hAnsi="Arial" w:cs="Arial"/>
          <w:sz w:val="20"/>
          <w:szCs w:val="20"/>
        </w:rPr>
      </w:pPr>
      <w:r w:rsidRPr="00BB2F40">
        <w:rPr>
          <w:rFonts w:ascii="Arial" w:hAnsi="Arial" w:cs="Arial"/>
          <w:position w:val="-22"/>
          <w:sz w:val="20"/>
          <w:szCs w:val="20"/>
        </w:rPr>
        <w:object w:dxaOrig="4320" w:dyaOrig="560">
          <v:shape id="_x0000_i1063" type="#_x0000_t75" style="width:3in;height:27.85pt" o:ole="">
            <v:imagedata r:id="rId84" o:title=""/>
          </v:shape>
          <o:OLEObject Type="Embed" ProgID="Equation.DSMT4" ShapeID="_x0000_i1063" DrawAspect="Content" ObjectID="_1515840226" r:id="rId85"/>
        </w:object>
      </w:r>
      <w:r>
        <w:rPr>
          <w:rFonts w:ascii="Arial" w:hAnsi="Arial" w:cs="Arial"/>
          <w:sz w:val="20"/>
          <w:szCs w:val="20"/>
        </w:rPr>
        <w:t>, en décomposant et en privilégiant d’abord l’oral, avant toute écriture formelle.</w:t>
      </w:r>
    </w:p>
    <w:p w:rsidR="00BB2F40" w:rsidRDefault="0005018F" w:rsidP="008F34C2">
      <w:pPr>
        <w:jc w:val="both"/>
        <w:rPr>
          <w:rFonts w:ascii="Arial" w:hAnsi="Arial" w:cs="Arial"/>
          <w:sz w:val="20"/>
          <w:szCs w:val="20"/>
        </w:rPr>
      </w:pPr>
      <w:r>
        <w:rPr>
          <w:rFonts w:ascii="Arial" w:hAnsi="Arial" w:cs="Arial"/>
          <w:sz w:val="20"/>
          <w:szCs w:val="20"/>
        </w:rPr>
        <w:t>Ou bien</w:t>
      </w:r>
      <w:proofErr w:type="gramStart"/>
      <w:r>
        <w:rPr>
          <w:rFonts w:ascii="Arial" w:hAnsi="Arial" w:cs="Arial"/>
          <w:sz w:val="20"/>
          <w:szCs w:val="20"/>
        </w:rPr>
        <w:t xml:space="preserve">, </w:t>
      </w:r>
      <w:r w:rsidR="00BB2F40" w:rsidRPr="00BB2F40">
        <w:rPr>
          <w:rFonts w:ascii="Arial" w:hAnsi="Arial" w:cs="Arial"/>
          <w:position w:val="-22"/>
          <w:sz w:val="20"/>
          <w:szCs w:val="20"/>
        </w:rPr>
        <w:object w:dxaOrig="4239" w:dyaOrig="560">
          <v:shape id="_x0000_i1064" type="#_x0000_t75" style="width:211.9pt;height:27.85pt" o:ole="">
            <v:imagedata r:id="rId86" o:title=""/>
          </v:shape>
          <o:OLEObject Type="Embed" ProgID="Equation.DSMT4" ShapeID="_x0000_i1064" DrawAspect="Content" ObjectID="_1515840227" r:id="rId87"/>
        </w:object>
      </w:r>
      <w:proofErr w:type="gramEnd"/>
      <w:r w:rsidR="00BB2F40">
        <w:rPr>
          <w:rFonts w:ascii="Arial" w:hAnsi="Arial" w:cs="Arial"/>
          <w:sz w:val="20"/>
          <w:szCs w:val="20"/>
        </w:rPr>
        <w:t>, en se ramenant à un même nombre de décimales.</w:t>
      </w:r>
    </w:p>
    <w:p w:rsidR="0005018F" w:rsidRDefault="0005018F" w:rsidP="008F34C2">
      <w:pPr>
        <w:jc w:val="both"/>
        <w:rPr>
          <w:rFonts w:ascii="Arial" w:hAnsi="Arial" w:cs="Arial"/>
          <w:sz w:val="20"/>
          <w:szCs w:val="20"/>
        </w:rPr>
      </w:pPr>
    </w:p>
    <w:p w:rsidR="00BB2F40" w:rsidRDefault="00BB2F40" w:rsidP="008F34C2">
      <w:pPr>
        <w:jc w:val="both"/>
        <w:rPr>
          <w:rFonts w:ascii="Arial" w:hAnsi="Arial" w:cs="Arial"/>
          <w:sz w:val="20"/>
          <w:szCs w:val="20"/>
        </w:rPr>
      </w:pPr>
      <w:r>
        <w:rPr>
          <w:rFonts w:ascii="Arial" w:hAnsi="Arial" w:cs="Arial"/>
          <w:sz w:val="20"/>
          <w:szCs w:val="20"/>
        </w:rPr>
        <w:t>Les retenues se traitent de la même manière :</w:t>
      </w:r>
    </w:p>
    <w:p w:rsidR="0005018F" w:rsidRDefault="0005018F" w:rsidP="008F34C2">
      <w:pPr>
        <w:jc w:val="both"/>
        <w:rPr>
          <w:rFonts w:ascii="Arial" w:hAnsi="Arial" w:cs="Arial"/>
          <w:sz w:val="20"/>
          <w:szCs w:val="20"/>
        </w:rPr>
      </w:pPr>
    </w:p>
    <w:p w:rsidR="0005018F" w:rsidRDefault="00847D54" w:rsidP="008F34C2">
      <w:pPr>
        <w:jc w:val="both"/>
        <w:rPr>
          <w:rFonts w:ascii="Arial" w:hAnsi="Arial" w:cs="Arial"/>
          <w:sz w:val="20"/>
          <w:szCs w:val="20"/>
        </w:rPr>
      </w:pPr>
      <w:r w:rsidRPr="00946D38">
        <w:rPr>
          <w:rFonts w:ascii="Arial" w:hAnsi="Arial" w:cs="Arial"/>
          <w:position w:val="-22"/>
          <w:sz w:val="20"/>
          <w:szCs w:val="20"/>
        </w:rPr>
        <w:object w:dxaOrig="9060" w:dyaOrig="560">
          <v:shape id="_x0000_i1065" type="#_x0000_t75" style="width:453.75pt;height:27.85pt" o:ole="">
            <v:imagedata r:id="rId88" o:title=""/>
          </v:shape>
          <o:OLEObject Type="Embed" ProgID="Equation.DSMT4" ShapeID="_x0000_i1065" DrawAspect="Content" ObjectID="_1515840228" r:id="rId89"/>
        </w:object>
      </w:r>
    </w:p>
    <w:p w:rsidR="00764F74" w:rsidRDefault="00847D54" w:rsidP="008F34C2">
      <w:pPr>
        <w:jc w:val="both"/>
        <w:rPr>
          <w:rFonts w:ascii="Arial" w:hAnsi="Arial" w:cs="Arial"/>
          <w:sz w:val="20"/>
          <w:szCs w:val="20"/>
        </w:rPr>
      </w:pPr>
      <w:r w:rsidRPr="00946D38">
        <w:rPr>
          <w:rFonts w:ascii="Arial" w:hAnsi="Arial" w:cs="Arial"/>
          <w:position w:val="-22"/>
          <w:sz w:val="20"/>
          <w:szCs w:val="20"/>
        </w:rPr>
        <w:object w:dxaOrig="6480" w:dyaOrig="560">
          <v:shape id="_x0000_i1066" type="#_x0000_t75" style="width:324.7pt;height:27.85pt" o:ole="">
            <v:imagedata r:id="rId90" o:title=""/>
          </v:shape>
          <o:OLEObject Type="Embed" ProgID="Equation.DSMT4" ShapeID="_x0000_i1066" DrawAspect="Content" ObjectID="_1515840229" r:id="rId91"/>
        </w:object>
      </w:r>
      <w:r w:rsidR="000204EC">
        <w:rPr>
          <w:rFonts w:ascii="Arial" w:hAnsi="Arial" w:cs="Arial"/>
          <w:sz w:val="20"/>
          <w:szCs w:val="20"/>
        </w:rPr>
        <w:t>, toujours en privilégiant d’abord l’oral.</w:t>
      </w:r>
    </w:p>
    <w:p w:rsidR="000204EC" w:rsidRDefault="000204EC" w:rsidP="008F34C2">
      <w:pPr>
        <w:jc w:val="both"/>
        <w:rPr>
          <w:rFonts w:ascii="Arial" w:hAnsi="Arial" w:cs="Arial"/>
          <w:sz w:val="20"/>
          <w:szCs w:val="20"/>
        </w:rPr>
      </w:pPr>
    </w:p>
    <w:p w:rsidR="00BB2F40" w:rsidRDefault="000204EC" w:rsidP="008F34C2">
      <w:pPr>
        <w:jc w:val="both"/>
        <w:rPr>
          <w:rFonts w:ascii="Arial" w:hAnsi="Arial" w:cs="Arial"/>
          <w:sz w:val="20"/>
          <w:szCs w:val="20"/>
        </w:rPr>
      </w:pPr>
      <w:r>
        <w:rPr>
          <w:rFonts w:ascii="Arial" w:hAnsi="Arial" w:cs="Arial"/>
          <w:sz w:val="20"/>
          <w:szCs w:val="20"/>
        </w:rPr>
        <w:t xml:space="preserve">Ou </w:t>
      </w:r>
      <w:proofErr w:type="gramStart"/>
      <w:r>
        <w:rPr>
          <w:rFonts w:ascii="Arial" w:hAnsi="Arial" w:cs="Arial"/>
          <w:sz w:val="20"/>
          <w:szCs w:val="20"/>
        </w:rPr>
        <w:t xml:space="preserve">bien, </w:t>
      </w:r>
      <w:r w:rsidRPr="00946D38">
        <w:rPr>
          <w:rFonts w:ascii="Arial" w:hAnsi="Arial" w:cs="Arial"/>
          <w:position w:val="-22"/>
          <w:sz w:val="20"/>
          <w:szCs w:val="20"/>
        </w:rPr>
        <w:object w:dxaOrig="5300" w:dyaOrig="560">
          <v:shape id="_x0000_i1067" type="#_x0000_t75" style="width:265.6pt;height:27.85pt" o:ole="">
            <v:imagedata r:id="rId92" o:title=""/>
          </v:shape>
          <o:OLEObject Type="Embed" ProgID="Equation.DSMT4" ShapeID="_x0000_i1067" DrawAspect="Content" ObjectID="_1515840230" r:id="rId93"/>
        </w:object>
      </w:r>
      <w:r>
        <w:rPr>
          <w:rFonts w:ascii="Arial" w:hAnsi="Arial" w:cs="Arial"/>
          <w:sz w:val="20"/>
          <w:szCs w:val="20"/>
        </w:rPr>
        <w:t>.</w:t>
      </w:r>
      <w:proofErr w:type="gramEnd"/>
    </w:p>
    <w:p w:rsidR="00946D38" w:rsidRDefault="00946D38" w:rsidP="008F34C2">
      <w:pPr>
        <w:jc w:val="both"/>
        <w:rPr>
          <w:rFonts w:ascii="Arial" w:hAnsi="Arial" w:cs="Arial"/>
          <w:sz w:val="20"/>
          <w:szCs w:val="20"/>
        </w:rPr>
      </w:pPr>
    </w:p>
    <w:p w:rsidR="00946D38" w:rsidRDefault="00946D38" w:rsidP="008F34C2">
      <w:pPr>
        <w:jc w:val="both"/>
        <w:rPr>
          <w:rFonts w:ascii="Arial" w:hAnsi="Arial" w:cs="Arial"/>
          <w:sz w:val="20"/>
          <w:szCs w:val="20"/>
        </w:rPr>
      </w:pPr>
      <w:r>
        <w:rPr>
          <w:rFonts w:ascii="Arial" w:hAnsi="Arial" w:cs="Arial"/>
          <w:sz w:val="20"/>
          <w:szCs w:val="20"/>
        </w:rPr>
        <w:t xml:space="preserve">L’algorithme de l’addition posée </w:t>
      </w:r>
      <w:r w:rsidR="000204EC">
        <w:rPr>
          <w:rFonts w:ascii="Arial" w:hAnsi="Arial" w:cs="Arial"/>
          <w:sz w:val="20"/>
          <w:szCs w:val="20"/>
        </w:rPr>
        <w:t xml:space="preserve">– qu’il convient de ne pas donner prématurément comme une seule technique non adossée au sens – </w:t>
      </w:r>
      <w:r>
        <w:rPr>
          <w:rFonts w:ascii="Arial" w:hAnsi="Arial" w:cs="Arial"/>
          <w:sz w:val="20"/>
          <w:szCs w:val="20"/>
        </w:rPr>
        <w:t>résulte de cette dernière décomposition, qui lui donne son sens.</w:t>
      </w:r>
    </w:p>
    <w:p w:rsidR="00946D38" w:rsidRDefault="00946D38" w:rsidP="008F34C2">
      <w:pPr>
        <w:jc w:val="both"/>
        <w:rPr>
          <w:rFonts w:ascii="Arial" w:hAnsi="Arial" w:cs="Arial"/>
          <w:sz w:val="20"/>
          <w:szCs w:val="20"/>
        </w:rPr>
      </w:pPr>
    </w:p>
    <w:p w:rsidR="008F2C1C" w:rsidRPr="006D38C5" w:rsidRDefault="008F2C1C" w:rsidP="008F34C2">
      <w:pPr>
        <w:jc w:val="both"/>
        <w:rPr>
          <w:rFonts w:ascii="Arial" w:hAnsi="Arial" w:cs="Arial"/>
          <w:sz w:val="20"/>
          <w:szCs w:val="20"/>
        </w:rPr>
      </w:pPr>
    </w:p>
    <w:p w:rsidR="008F2C1C" w:rsidRDefault="005B180B" w:rsidP="008F34C2">
      <w:pPr>
        <w:jc w:val="both"/>
        <w:rPr>
          <w:rFonts w:ascii="Arial" w:hAnsi="Arial" w:cs="Arial"/>
          <w:b/>
          <w:sz w:val="20"/>
          <w:szCs w:val="20"/>
        </w:rPr>
      </w:pPr>
      <w:r>
        <w:rPr>
          <w:rFonts w:ascii="Arial" w:hAnsi="Arial" w:cs="Arial"/>
          <w:b/>
          <w:sz w:val="20"/>
          <w:szCs w:val="20"/>
        </w:rPr>
        <w:t>D</w:t>
      </w:r>
      <w:r w:rsidR="00B67C36" w:rsidRPr="00B67C36">
        <w:rPr>
          <w:rFonts w:ascii="Arial" w:hAnsi="Arial" w:cs="Arial"/>
          <w:b/>
          <w:sz w:val="20"/>
          <w:szCs w:val="20"/>
        </w:rPr>
        <w:t xml:space="preserve"> </w:t>
      </w:r>
      <w:r>
        <w:rPr>
          <w:rFonts w:ascii="Arial" w:hAnsi="Arial" w:cs="Arial"/>
          <w:b/>
          <w:sz w:val="20"/>
          <w:szCs w:val="20"/>
        </w:rPr>
        <w:t>–</w:t>
      </w:r>
      <w:r w:rsidR="00B67C36" w:rsidRPr="00B67C36">
        <w:rPr>
          <w:rFonts w:ascii="Arial" w:hAnsi="Arial" w:cs="Arial"/>
          <w:b/>
          <w:sz w:val="20"/>
          <w:szCs w:val="20"/>
        </w:rPr>
        <w:t xml:space="preserve"> </w:t>
      </w:r>
      <w:r w:rsidR="008F34C2" w:rsidRPr="00B67C36">
        <w:rPr>
          <w:rFonts w:ascii="Arial" w:hAnsi="Arial" w:cs="Arial"/>
          <w:b/>
          <w:sz w:val="20"/>
          <w:szCs w:val="20"/>
        </w:rPr>
        <w:t>Multiplication des nombres décimaux</w:t>
      </w:r>
    </w:p>
    <w:p w:rsidR="008F2C1C" w:rsidRDefault="008F2C1C" w:rsidP="008F2C1C">
      <w:pPr>
        <w:ind w:right="-1"/>
        <w:jc w:val="both"/>
        <w:rPr>
          <w:rFonts w:ascii="Arial" w:hAnsi="Arial" w:cs="Arial"/>
          <w:b/>
          <w:sz w:val="20"/>
          <w:szCs w:val="20"/>
        </w:rPr>
      </w:pPr>
    </w:p>
    <w:p w:rsidR="008F2C1C" w:rsidRPr="008F2C1C" w:rsidRDefault="008F2C1C" w:rsidP="008F2C1C">
      <w:pPr>
        <w:numPr>
          <w:ilvl w:val="0"/>
          <w:numId w:val="24"/>
        </w:numPr>
        <w:ind w:right="-1"/>
        <w:jc w:val="both"/>
        <w:rPr>
          <w:rFonts w:ascii="Arial" w:hAnsi="Arial" w:cs="Arial"/>
          <w:b/>
          <w:sz w:val="20"/>
          <w:szCs w:val="20"/>
        </w:rPr>
      </w:pPr>
      <w:r w:rsidRPr="008F2C1C">
        <w:rPr>
          <w:rFonts w:ascii="Arial" w:hAnsi="Arial" w:cs="Arial"/>
          <w:b/>
          <w:sz w:val="20"/>
          <w:szCs w:val="20"/>
        </w:rPr>
        <w:t>Pour faire émer</w:t>
      </w:r>
      <w:r w:rsidR="009D2C51">
        <w:rPr>
          <w:rFonts w:ascii="Arial" w:hAnsi="Arial" w:cs="Arial"/>
          <w:b/>
          <w:sz w:val="20"/>
          <w:szCs w:val="20"/>
        </w:rPr>
        <w:t xml:space="preserve">ger les représentations </w:t>
      </w:r>
      <w:r w:rsidR="009D2C51">
        <w:rPr>
          <w:rFonts w:ascii="Arial" w:hAnsi="Arial" w:cs="Arial"/>
          <w:b/>
          <w:i/>
          <w:sz w:val="20"/>
          <w:szCs w:val="20"/>
        </w:rPr>
        <w:t>a priori</w:t>
      </w:r>
    </w:p>
    <w:p w:rsidR="008F2C1C" w:rsidRPr="008F2C1C" w:rsidRDefault="008F2C1C" w:rsidP="008F2C1C">
      <w:pPr>
        <w:ind w:right="-1"/>
        <w:jc w:val="both"/>
        <w:rPr>
          <w:rFonts w:ascii="Arial" w:hAnsi="Arial" w:cs="Arial"/>
          <w:sz w:val="20"/>
          <w:szCs w:val="20"/>
        </w:rPr>
      </w:pPr>
    </w:p>
    <w:p w:rsidR="008F2C1C" w:rsidRPr="008F2C1C" w:rsidRDefault="009D2C51" w:rsidP="008F2C1C">
      <w:pPr>
        <w:ind w:right="-1"/>
        <w:jc w:val="both"/>
        <w:rPr>
          <w:rFonts w:ascii="Arial" w:hAnsi="Arial" w:cs="Arial"/>
          <w:sz w:val="20"/>
          <w:szCs w:val="20"/>
        </w:rPr>
      </w:pPr>
      <w:r>
        <w:rPr>
          <w:rFonts w:ascii="Arial" w:hAnsi="Arial" w:cs="Arial"/>
          <w:sz w:val="20"/>
          <w:szCs w:val="20"/>
        </w:rPr>
        <w:t>Pour chacune</w:t>
      </w:r>
      <w:r w:rsidR="008F2C1C">
        <w:rPr>
          <w:rFonts w:ascii="Arial" w:hAnsi="Arial" w:cs="Arial"/>
          <w:sz w:val="20"/>
          <w:szCs w:val="20"/>
        </w:rPr>
        <w:t xml:space="preserve"> des</w:t>
      </w:r>
      <w:r>
        <w:rPr>
          <w:rFonts w:ascii="Arial" w:hAnsi="Arial" w:cs="Arial"/>
          <w:sz w:val="20"/>
          <w:szCs w:val="20"/>
        </w:rPr>
        <w:t xml:space="preserve"> questions</w:t>
      </w:r>
      <w:r w:rsidR="008F2C1C">
        <w:rPr>
          <w:rFonts w:ascii="Arial" w:hAnsi="Arial" w:cs="Arial"/>
          <w:sz w:val="20"/>
          <w:szCs w:val="20"/>
        </w:rPr>
        <w:t xml:space="preserve"> suivant</w:t>
      </w:r>
      <w:r>
        <w:rPr>
          <w:rFonts w:ascii="Arial" w:hAnsi="Arial" w:cs="Arial"/>
          <w:sz w:val="20"/>
          <w:szCs w:val="20"/>
        </w:rPr>
        <w:t>e</w:t>
      </w:r>
      <w:r w:rsidR="008F2C1C">
        <w:rPr>
          <w:rFonts w:ascii="Arial" w:hAnsi="Arial" w:cs="Arial"/>
          <w:sz w:val="20"/>
          <w:szCs w:val="20"/>
        </w:rPr>
        <w:t>s</w:t>
      </w:r>
      <w:r w:rsidR="008F2C1C" w:rsidRPr="008F2C1C">
        <w:rPr>
          <w:rFonts w:ascii="Arial" w:hAnsi="Arial" w:cs="Arial"/>
          <w:sz w:val="20"/>
          <w:szCs w:val="20"/>
        </w:rPr>
        <w:t xml:space="preserve">, dire si la « règle » énoncée doit avoir sa place </w:t>
      </w:r>
      <w:r w:rsidR="008F2C1C">
        <w:rPr>
          <w:rFonts w:ascii="Arial" w:hAnsi="Arial" w:cs="Arial"/>
          <w:sz w:val="20"/>
          <w:szCs w:val="20"/>
        </w:rPr>
        <w:t>dans l’apprentissage au cycle 3 et, si oui, à quel moment de l’apprentissage.</w:t>
      </w:r>
    </w:p>
    <w:p w:rsidR="008F2C1C" w:rsidRPr="008F2C1C" w:rsidRDefault="008F2C1C" w:rsidP="008F2C1C">
      <w:pPr>
        <w:ind w:right="-1"/>
        <w:jc w:val="both"/>
        <w:rPr>
          <w:rFonts w:ascii="Arial" w:hAnsi="Arial" w:cs="Arial"/>
          <w:sz w:val="20"/>
          <w:szCs w:val="20"/>
          <w:u w:val="single"/>
        </w:rPr>
      </w:pP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u w:val="single"/>
        </w:rPr>
        <w:t xml:space="preserve">Question </w:t>
      </w:r>
      <w:r>
        <w:rPr>
          <w:rFonts w:ascii="Arial" w:hAnsi="Arial" w:cs="Arial"/>
          <w:sz w:val="20"/>
          <w:szCs w:val="20"/>
          <w:u w:val="single"/>
        </w:rPr>
        <w:t>1</w:t>
      </w:r>
      <w:r w:rsidRPr="008F2C1C">
        <w:rPr>
          <w:rFonts w:ascii="Arial" w:hAnsi="Arial" w:cs="Arial"/>
          <w:sz w:val="20"/>
          <w:szCs w:val="20"/>
        </w:rPr>
        <w:t> : pour multiplier un entier par 10, 100 :</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A : on rajoute un zéro, deux zéros à droite.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B : chaque chiffre prend une valeur dix fois, cent fois plus grande.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C : chaque chiffre est décalé d’un cran, de deux crans vers la gauche dans l’échelle décimale.</w:t>
      </w: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u w:val="single"/>
        </w:rPr>
        <w:t xml:space="preserve">Question </w:t>
      </w:r>
      <w:r>
        <w:rPr>
          <w:rFonts w:ascii="Arial" w:hAnsi="Arial" w:cs="Arial"/>
          <w:sz w:val="20"/>
          <w:szCs w:val="20"/>
          <w:u w:val="single"/>
        </w:rPr>
        <w:t>2</w:t>
      </w:r>
      <w:r w:rsidRPr="008F2C1C">
        <w:rPr>
          <w:rFonts w:ascii="Arial" w:hAnsi="Arial" w:cs="Arial"/>
          <w:sz w:val="20"/>
          <w:szCs w:val="20"/>
        </w:rPr>
        <w:t> : pour multiplier un décimal par 10, 100 :</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A : on décale la virgule d’un rang</w:t>
      </w:r>
      <w:r w:rsidR="009072B4">
        <w:rPr>
          <w:rFonts w:ascii="Arial" w:hAnsi="Arial" w:cs="Arial"/>
          <w:sz w:val="20"/>
          <w:szCs w:val="20"/>
        </w:rPr>
        <w:t>, de deux rangs</w:t>
      </w:r>
      <w:r w:rsidRPr="008F2C1C">
        <w:rPr>
          <w:rFonts w:ascii="Arial" w:hAnsi="Arial" w:cs="Arial"/>
          <w:sz w:val="20"/>
          <w:szCs w:val="20"/>
        </w:rPr>
        <w:t xml:space="preserve"> vers la droite.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B : chaque chiffre prend une valeur dix fois, cent fois plus grande.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C : chaque chiffre est décalé d’un cran, de deux crans vers la gauche dans l’échelle décimale.</w:t>
      </w: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u w:val="single"/>
        </w:rPr>
        <w:t xml:space="preserve">Question </w:t>
      </w:r>
      <w:r>
        <w:rPr>
          <w:rFonts w:ascii="Arial" w:hAnsi="Arial" w:cs="Arial"/>
          <w:sz w:val="20"/>
          <w:szCs w:val="20"/>
          <w:u w:val="single"/>
        </w:rPr>
        <w:t>3</w:t>
      </w:r>
      <w:r w:rsidRPr="008F2C1C">
        <w:rPr>
          <w:rFonts w:ascii="Arial" w:hAnsi="Arial" w:cs="Arial"/>
          <w:sz w:val="20"/>
          <w:szCs w:val="20"/>
        </w:rPr>
        <w:t> : pour multiplier un entier par 0,1 ou 0,01 :</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A : on place une virgule devant le chiffre (ou les deux chiffres) de droite.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B : chaque chiffre prend une valeur dix fois, cent fois plus petite.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C : chaque chiffre est décalé d’un cran, de deux crans vers la droite dans l’échelle décimale.</w:t>
      </w: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p>
    <w:p w:rsidR="008F2C1C" w:rsidRPr="008F2C1C" w:rsidRDefault="008F2C1C" w:rsidP="008F2C1C">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u w:val="single"/>
        </w:rPr>
        <w:t xml:space="preserve">Question </w:t>
      </w:r>
      <w:r>
        <w:rPr>
          <w:rFonts w:ascii="Arial" w:hAnsi="Arial" w:cs="Arial"/>
          <w:sz w:val="20"/>
          <w:szCs w:val="20"/>
          <w:u w:val="single"/>
        </w:rPr>
        <w:t>4</w:t>
      </w:r>
      <w:r w:rsidRPr="008F2C1C">
        <w:rPr>
          <w:rFonts w:ascii="Arial" w:hAnsi="Arial" w:cs="Arial"/>
          <w:sz w:val="20"/>
          <w:szCs w:val="20"/>
        </w:rPr>
        <w:t> : pour multiplier un décimal par 0,1 ou 0,01 :</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A : on décale la virgule d’un rang</w:t>
      </w:r>
      <w:r w:rsidR="009072B4">
        <w:rPr>
          <w:rFonts w:ascii="Arial" w:hAnsi="Arial" w:cs="Arial"/>
          <w:sz w:val="20"/>
          <w:szCs w:val="20"/>
        </w:rPr>
        <w:t>, de deux rangs</w:t>
      </w:r>
      <w:r w:rsidRPr="008F2C1C">
        <w:rPr>
          <w:rFonts w:ascii="Arial" w:hAnsi="Arial" w:cs="Arial"/>
          <w:sz w:val="20"/>
          <w:szCs w:val="20"/>
        </w:rPr>
        <w:t xml:space="preserve"> vers la gauche.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B : chaque chiffre prend une valeur dix fois, cent fois plus petite.</w:t>
      </w:r>
    </w:p>
    <w:p w:rsidR="008F2C1C" w:rsidRPr="008F2C1C" w:rsidRDefault="008F2C1C" w:rsidP="008F2C1C">
      <w:pPr>
        <w:numPr>
          <w:ilvl w:val="0"/>
          <w:numId w:val="15"/>
        </w:num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8F2C1C">
        <w:rPr>
          <w:rFonts w:ascii="Arial" w:hAnsi="Arial" w:cs="Arial"/>
          <w:sz w:val="20"/>
          <w:szCs w:val="20"/>
        </w:rPr>
        <w:t>Règle C : chaque chiffre est décalé d’un cran, de deux crans vers la droite dans l’échelle décimale.</w:t>
      </w:r>
    </w:p>
    <w:p w:rsidR="008F2C1C" w:rsidRPr="008F2C1C" w:rsidRDefault="008F2C1C" w:rsidP="008F2C1C">
      <w:pPr>
        <w:ind w:right="-1"/>
        <w:jc w:val="both"/>
        <w:rPr>
          <w:rFonts w:ascii="Arial" w:hAnsi="Arial" w:cs="Arial"/>
          <w:sz w:val="20"/>
          <w:szCs w:val="20"/>
        </w:rPr>
      </w:pPr>
    </w:p>
    <w:p w:rsidR="008F2C1C" w:rsidRPr="00F037F6" w:rsidRDefault="00EA7EDF" w:rsidP="008F2C1C">
      <w:pPr>
        <w:ind w:right="-1"/>
        <w:jc w:val="both"/>
        <w:rPr>
          <w:rFonts w:ascii="Arial" w:hAnsi="Arial" w:cs="Arial"/>
          <w:sz w:val="16"/>
          <w:szCs w:val="16"/>
        </w:rPr>
      </w:pPr>
      <w:r w:rsidRPr="00EA7EDF">
        <w:rPr>
          <w:rFonts w:ascii="Arial" w:hAnsi="Arial" w:cs="Arial"/>
          <w:i/>
          <w:sz w:val="16"/>
          <w:szCs w:val="16"/>
        </w:rPr>
        <w:t>La règle A induit de fausses représentations</w:t>
      </w:r>
      <w:r w:rsidR="00F037F6">
        <w:rPr>
          <w:rFonts w:ascii="Arial" w:hAnsi="Arial" w:cs="Arial"/>
          <w:i/>
          <w:sz w:val="16"/>
          <w:szCs w:val="16"/>
        </w:rPr>
        <w:t xml:space="preserve"> </w:t>
      </w:r>
      <w:r w:rsidR="00F037F6">
        <w:rPr>
          <w:rFonts w:ascii="Arial" w:hAnsi="Arial" w:cs="Arial"/>
          <w:sz w:val="16"/>
          <w:szCs w:val="16"/>
        </w:rPr>
        <w:t>(question 2 :</w:t>
      </w:r>
      <w:proofErr w:type="gramStart"/>
      <w:r w:rsidR="00F037F6" w:rsidRPr="00F037F6">
        <w:rPr>
          <w:rFonts w:ascii="Arial" w:hAnsi="Arial" w:cs="Arial"/>
          <w:position w:val="-6"/>
          <w:sz w:val="16"/>
          <w:szCs w:val="16"/>
        </w:rPr>
        <w:object w:dxaOrig="560" w:dyaOrig="220">
          <v:shape id="_x0000_i1068" type="#_x0000_t75" style="width:27.85pt;height:10.85pt" o:ole="">
            <v:imagedata r:id="rId94" o:title=""/>
          </v:shape>
          <o:OLEObject Type="Embed" ProgID="Equation.DSMT4" ShapeID="_x0000_i1068" DrawAspect="Content" ObjectID="_1515840231" r:id="rId95"/>
        </w:object>
      </w:r>
      <w:r w:rsidR="00F037F6">
        <w:rPr>
          <w:rFonts w:ascii="Arial" w:hAnsi="Arial" w:cs="Arial"/>
          <w:sz w:val="16"/>
          <w:szCs w:val="16"/>
        </w:rPr>
        <w:t xml:space="preserve">, </w:t>
      </w:r>
      <w:r w:rsidR="00F037F6" w:rsidRPr="00F037F6">
        <w:rPr>
          <w:rFonts w:ascii="Arial" w:hAnsi="Arial" w:cs="Arial"/>
          <w:position w:val="-8"/>
          <w:sz w:val="16"/>
          <w:szCs w:val="16"/>
        </w:rPr>
        <w:object w:dxaOrig="700" w:dyaOrig="240">
          <v:shape id="_x0000_i1069" type="#_x0000_t75" style="width:35.3pt;height:12.25pt" o:ole="">
            <v:imagedata r:id="rId96" o:title=""/>
          </v:shape>
          <o:OLEObject Type="Embed" ProgID="Equation.DSMT4" ShapeID="_x0000_i1069" DrawAspect="Content" ObjectID="_1515840232" r:id="rId97"/>
        </w:object>
      </w:r>
      <w:proofErr w:type="gramEnd"/>
      <w:r w:rsidR="00F037F6">
        <w:rPr>
          <w:rFonts w:ascii="Arial" w:hAnsi="Arial" w:cs="Arial"/>
          <w:sz w:val="16"/>
          <w:szCs w:val="16"/>
        </w:rPr>
        <w:t xml:space="preserve">, question 3 : </w:t>
      </w:r>
      <w:r w:rsidR="00F037F6" w:rsidRPr="00F037F6">
        <w:rPr>
          <w:rFonts w:ascii="Arial" w:hAnsi="Arial" w:cs="Arial"/>
          <w:position w:val="-8"/>
          <w:sz w:val="16"/>
          <w:szCs w:val="16"/>
        </w:rPr>
        <w:object w:dxaOrig="580" w:dyaOrig="240">
          <v:shape id="_x0000_i1070" type="#_x0000_t75" style="width:29.2pt;height:12.25pt" o:ole="">
            <v:imagedata r:id="rId98" o:title=""/>
          </v:shape>
          <o:OLEObject Type="Embed" ProgID="Equation.DSMT4" ShapeID="_x0000_i1070" DrawAspect="Content" ObjectID="_1515840233" r:id="rId99"/>
        </w:object>
      </w:r>
      <w:r w:rsidR="00F037F6">
        <w:rPr>
          <w:rFonts w:ascii="Arial" w:hAnsi="Arial" w:cs="Arial"/>
          <w:sz w:val="16"/>
          <w:szCs w:val="16"/>
        </w:rPr>
        <w:t xml:space="preserve">, question 4 : </w:t>
      </w:r>
      <w:r w:rsidR="00F037F6" w:rsidRPr="00F037F6">
        <w:rPr>
          <w:rFonts w:ascii="Arial" w:hAnsi="Arial" w:cs="Arial"/>
          <w:position w:val="-8"/>
          <w:sz w:val="16"/>
          <w:szCs w:val="16"/>
        </w:rPr>
        <w:object w:dxaOrig="740" w:dyaOrig="240">
          <v:shape id="_x0000_i1071" type="#_x0000_t75" style="width:36.7pt;height:12.25pt" o:ole="">
            <v:imagedata r:id="rId100" o:title=""/>
          </v:shape>
          <o:OLEObject Type="Embed" ProgID="Equation.DSMT4" ShapeID="_x0000_i1071" DrawAspect="Content" ObjectID="_1515840234" r:id="rId101"/>
        </w:object>
      </w:r>
      <w:r w:rsidR="00F037F6">
        <w:rPr>
          <w:rFonts w:ascii="Arial" w:hAnsi="Arial" w:cs="Arial"/>
          <w:sz w:val="16"/>
          <w:szCs w:val="16"/>
        </w:rPr>
        <w:t>).</w:t>
      </w:r>
    </w:p>
    <w:p w:rsidR="00EA7EDF" w:rsidRDefault="00EA7EDF" w:rsidP="008F2C1C">
      <w:pPr>
        <w:ind w:right="-1"/>
        <w:jc w:val="both"/>
        <w:rPr>
          <w:rFonts w:ascii="Arial" w:hAnsi="Arial" w:cs="Arial"/>
          <w:b/>
          <w:sz w:val="20"/>
          <w:szCs w:val="20"/>
        </w:rPr>
      </w:pPr>
    </w:p>
    <w:p w:rsidR="008F2C1C" w:rsidRPr="009D2C51" w:rsidRDefault="009D2C51" w:rsidP="009D2C51">
      <w:pPr>
        <w:pStyle w:val="Paragraphedeliste"/>
        <w:numPr>
          <w:ilvl w:val="0"/>
          <w:numId w:val="17"/>
        </w:numPr>
        <w:ind w:right="-1"/>
        <w:jc w:val="both"/>
        <w:rPr>
          <w:rFonts w:ascii="Arial" w:hAnsi="Arial" w:cs="Arial"/>
          <w:b/>
          <w:sz w:val="20"/>
          <w:szCs w:val="20"/>
        </w:rPr>
      </w:pPr>
      <w:r w:rsidRPr="009D2C51">
        <w:rPr>
          <w:rFonts w:ascii="Arial" w:hAnsi="Arial" w:cs="Arial"/>
          <w:b/>
          <w:sz w:val="20"/>
          <w:szCs w:val="20"/>
        </w:rPr>
        <w:t>Plan pour une présentation possible de la multiplication au cycle 3</w:t>
      </w:r>
    </w:p>
    <w:p w:rsidR="009D2C51" w:rsidRDefault="009D2C51" w:rsidP="008F2C1C">
      <w:pPr>
        <w:ind w:right="-1"/>
        <w:jc w:val="both"/>
        <w:rPr>
          <w:rFonts w:ascii="Arial" w:hAnsi="Arial" w:cs="Arial"/>
          <w:sz w:val="20"/>
          <w:szCs w:val="20"/>
        </w:rPr>
      </w:pP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 xml:space="preserve">S’assurer de la mise en place de la multiplication </w:t>
      </w:r>
      <w:r>
        <w:rPr>
          <w:rFonts w:ascii="Arial" w:hAnsi="Arial" w:cs="Arial"/>
          <w:sz w:val="20"/>
          <w:szCs w:val="20"/>
        </w:rPr>
        <w:t>avec les entiers (cycle 2</w:t>
      </w:r>
      <w:r w:rsidRPr="009D2C51">
        <w:rPr>
          <w:rFonts w:ascii="Arial" w:hAnsi="Arial" w:cs="Arial"/>
          <w:sz w:val="20"/>
          <w:szCs w:val="20"/>
        </w:rPr>
        <w:t>) ;</w:t>
      </w: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donner du sens à la multiplication avec l’image mental</w:t>
      </w:r>
      <w:r>
        <w:rPr>
          <w:rFonts w:ascii="Arial" w:hAnsi="Arial" w:cs="Arial"/>
          <w:sz w:val="20"/>
          <w:szCs w:val="20"/>
        </w:rPr>
        <w:t>e de l’aire d’un rectangle</w:t>
      </w:r>
      <w:r w:rsidRPr="009D2C51">
        <w:rPr>
          <w:rFonts w:ascii="Arial" w:hAnsi="Arial" w:cs="Arial"/>
          <w:sz w:val="20"/>
          <w:szCs w:val="20"/>
        </w:rPr>
        <w:t> ;</w:t>
      </w: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donner du sens aux nombres décimaux en revena</w:t>
      </w:r>
      <w:r>
        <w:rPr>
          <w:rFonts w:ascii="Arial" w:hAnsi="Arial" w:cs="Arial"/>
          <w:sz w:val="20"/>
          <w:szCs w:val="20"/>
        </w:rPr>
        <w:t>nt aux fractions décimales</w:t>
      </w:r>
      <w:r w:rsidRPr="009D2C51">
        <w:rPr>
          <w:rFonts w:ascii="Arial" w:hAnsi="Arial" w:cs="Arial"/>
          <w:sz w:val="20"/>
          <w:szCs w:val="20"/>
        </w:rPr>
        <w:t> ;</w:t>
      </w:r>
      <w:r>
        <w:rPr>
          <w:rFonts w:ascii="Arial" w:hAnsi="Arial" w:cs="Arial"/>
          <w:sz w:val="20"/>
          <w:szCs w:val="20"/>
        </w:rPr>
        <w:t xml:space="preserve"> </w:t>
      </w:r>
      <w:r w:rsidRPr="009D2C51">
        <w:rPr>
          <w:rFonts w:ascii="Arial" w:hAnsi="Arial" w:cs="Arial"/>
          <w:sz w:val="20"/>
          <w:szCs w:val="20"/>
        </w:rPr>
        <w:t>installer la notion d’échelle décimale ;</w:t>
      </w:r>
      <w:r>
        <w:rPr>
          <w:rFonts w:ascii="Arial" w:hAnsi="Arial" w:cs="Arial"/>
          <w:sz w:val="20"/>
          <w:szCs w:val="20"/>
        </w:rPr>
        <w:t xml:space="preserve"> </w:t>
      </w:r>
      <w:r w:rsidRPr="009D2C51">
        <w:rPr>
          <w:rFonts w:ascii="Arial" w:hAnsi="Arial" w:cs="Arial"/>
          <w:sz w:val="20"/>
          <w:szCs w:val="20"/>
        </w:rPr>
        <w:t xml:space="preserve">fixer l’apprentissage des fractions </w:t>
      </w:r>
      <w:proofErr w:type="gramStart"/>
      <w:r w:rsidRPr="009D2C51">
        <w:rPr>
          <w:rFonts w:ascii="Arial" w:hAnsi="Arial" w:cs="Arial"/>
          <w:sz w:val="20"/>
          <w:szCs w:val="20"/>
        </w:rPr>
        <w:t xml:space="preserve">décimales </w:t>
      </w:r>
      <w:r w:rsidRPr="009D2C51">
        <w:rPr>
          <w:rFonts w:ascii="Arial" w:hAnsi="Arial" w:cs="Arial"/>
          <w:position w:val="-22"/>
          <w:sz w:val="20"/>
          <w:szCs w:val="20"/>
        </w:rPr>
        <w:object w:dxaOrig="320" w:dyaOrig="560">
          <v:shape id="_x0000_i1072" type="#_x0000_t75" style="width:15.6pt;height:27.85pt" o:ole="">
            <v:imagedata r:id="rId102" o:title=""/>
          </v:shape>
          <o:OLEObject Type="Embed" ProgID="Equation.DSMT4" ShapeID="_x0000_i1072" DrawAspect="Content" ObjectID="_1515840235" r:id="rId103"/>
        </w:object>
      </w:r>
      <w:proofErr w:type="gramEnd"/>
      <w:r w:rsidRPr="009D2C51">
        <w:rPr>
          <w:rFonts w:ascii="Arial" w:hAnsi="Arial" w:cs="Arial"/>
          <w:sz w:val="20"/>
          <w:szCs w:val="20"/>
        </w:rPr>
        <w:t xml:space="preserve">, </w:t>
      </w:r>
      <w:r w:rsidRPr="009D2C51">
        <w:rPr>
          <w:rFonts w:ascii="Arial" w:hAnsi="Arial" w:cs="Arial"/>
          <w:position w:val="-22"/>
          <w:sz w:val="20"/>
          <w:szCs w:val="20"/>
        </w:rPr>
        <w:object w:dxaOrig="420" w:dyaOrig="560">
          <v:shape id="_x0000_i1073" type="#_x0000_t75" style="width:21.75pt;height:27.85pt" o:ole="">
            <v:imagedata r:id="rId104" o:title=""/>
          </v:shape>
          <o:OLEObject Type="Embed" ProgID="Equation.DSMT4" ShapeID="_x0000_i1073" DrawAspect="Content" ObjectID="_1515840236" r:id="rId105"/>
        </w:object>
      </w:r>
      <w:r w:rsidRPr="009D2C51">
        <w:rPr>
          <w:rFonts w:ascii="Arial" w:hAnsi="Arial" w:cs="Arial"/>
          <w:sz w:val="20"/>
          <w:szCs w:val="20"/>
        </w:rPr>
        <w:t xml:space="preserve">, </w:t>
      </w:r>
      <w:r w:rsidRPr="009D2C51">
        <w:rPr>
          <w:rFonts w:ascii="Arial" w:hAnsi="Arial" w:cs="Arial"/>
          <w:position w:val="-22"/>
          <w:sz w:val="20"/>
          <w:szCs w:val="20"/>
        </w:rPr>
        <w:object w:dxaOrig="540" w:dyaOrig="560">
          <v:shape id="_x0000_i1074" type="#_x0000_t75" style="width:27.15pt;height:27.85pt" o:ole="">
            <v:imagedata r:id="rId106" o:title=""/>
          </v:shape>
          <o:OLEObject Type="Embed" ProgID="Equation.DSMT4" ShapeID="_x0000_i1074" DrawAspect="Content" ObjectID="_1515840237" r:id="rId107"/>
        </w:object>
      </w:r>
      <w:r w:rsidRPr="009D2C51">
        <w:rPr>
          <w:rFonts w:ascii="Arial" w:hAnsi="Arial" w:cs="Arial"/>
          <w:sz w:val="20"/>
          <w:szCs w:val="20"/>
        </w:rPr>
        <w:t>, en référence au partage de l’unité </w:t>
      </w:r>
      <w:r>
        <w:rPr>
          <w:rFonts w:ascii="Arial" w:hAnsi="Arial" w:cs="Arial"/>
          <w:sz w:val="20"/>
          <w:szCs w:val="20"/>
        </w:rPr>
        <w:t xml:space="preserve">(voir ci-avant) </w:t>
      </w:r>
      <w:r w:rsidRPr="009D2C51">
        <w:rPr>
          <w:rFonts w:ascii="Arial" w:hAnsi="Arial" w:cs="Arial"/>
          <w:sz w:val="20"/>
          <w:szCs w:val="20"/>
        </w:rPr>
        <w:t>;</w:t>
      </w: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admettre que les propriétés de la multiplication  se transfèrent aux autres</w:t>
      </w:r>
      <w:r>
        <w:rPr>
          <w:rFonts w:ascii="Arial" w:hAnsi="Arial" w:cs="Arial"/>
          <w:sz w:val="20"/>
          <w:szCs w:val="20"/>
        </w:rPr>
        <w:t xml:space="preserve"> nombres</w:t>
      </w:r>
      <w:r w:rsidRPr="009D2C51">
        <w:rPr>
          <w:rFonts w:ascii="Arial" w:hAnsi="Arial" w:cs="Arial"/>
          <w:sz w:val="20"/>
          <w:szCs w:val="20"/>
        </w:rPr>
        <w:t> ;</w:t>
      </w:r>
    </w:p>
    <w:p w:rsidR="009D2C51" w:rsidRPr="00722D13" w:rsidRDefault="009D2C51" w:rsidP="00722D13">
      <w:pPr>
        <w:pStyle w:val="Paragraphedeliste"/>
        <w:numPr>
          <w:ilvl w:val="0"/>
          <w:numId w:val="18"/>
        </w:numPr>
        <w:ind w:right="-1"/>
        <w:jc w:val="both"/>
        <w:rPr>
          <w:rFonts w:ascii="Arial" w:hAnsi="Arial" w:cs="Arial"/>
          <w:sz w:val="20"/>
          <w:szCs w:val="20"/>
        </w:rPr>
      </w:pPr>
      <w:r w:rsidRPr="00722D13">
        <w:rPr>
          <w:rFonts w:ascii="Arial" w:hAnsi="Arial" w:cs="Arial"/>
          <w:sz w:val="20"/>
          <w:szCs w:val="20"/>
        </w:rPr>
        <w:t>savoir multiplier (sens et calcul mental) 10, 100, 1000</w:t>
      </w:r>
      <w:proofErr w:type="gramStart"/>
      <w:r w:rsidRPr="00722D13">
        <w:rPr>
          <w:rFonts w:ascii="Arial" w:hAnsi="Arial" w:cs="Arial"/>
          <w:sz w:val="20"/>
          <w:szCs w:val="20"/>
        </w:rPr>
        <w:t xml:space="preserve">, </w:t>
      </w:r>
      <w:r w:rsidRPr="009D2C51">
        <w:rPr>
          <w:rFonts w:ascii="Arial" w:hAnsi="Arial" w:cs="Arial"/>
          <w:position w:val="-22"/>
          <w:sz w:val="20"/>
          <w:szCs w:val="20"/>
        </w:rPr>
        <w:object w:dxaOrig="320" w:dyaOrig="560">
          <v:shape id="_x0000_i1075" type="#_x0000_t75" style="width:15.6pt;height:27.85pt" o:ole="">
            <v:imagedata r:id="rId108" o:title=""/>
          </v:shape>
          <o:OLEObject Type="Embed" ProgID="Equation.DSMT4" ShapeID="_x0000_i1075" DrawAspect="Content" ObjectID="_1515840238" r:id="rId109"/>
        </w:object>
      </w:r>
      <w:proofErr w:type="gramEnd"/>
      <w:r w:rsidRPr="00722D13">
        <w:rPr>
          <w:rFonts w:ascii="Arial" w:hAnsi="Arial" w:cs="Arial"/>
          <w:sz w:val="20"/>
          <w:szCs w:val="20"/>
        </w:rPr>
        <w:t xml:space="preserve">, </w:t>
      </w:r>
      <w:r w:rsidRPr="009D2C51">
        <w:rPr>
          <w:rFonts w:ascii="Arial" w:hAnsi="Arial" w:cs="Arial"/>
          <w:position w:val="-22"/>
          <w:sz w:val="20"/>
          <w:szCs w:val="20"/>
        </w:rPr>
        <w:object w:dxaOrig="420" w:dyaOrig="560">
          <v:shape id="_x0000_i1076" type="#_x0000_t75" style="width:21.05pt;height:27.85pt" o:ole="">
            <v:imagedata r:id="rId110" o:title=""/>
          </v:shape>
          <o:OLEObject Type="Embed" ProgID="Equation.DSMT4" ShapeID="_x0000_i1076" DrawAspect="Content" ObjectID="_1515840239" r:id="rId111"/>
        </w:object>
      </w:r>
      <w:r w:rsidRPr="00722D13">
        <w:rPr>
          <w:rFonts w:ascii="Arial" w:hAnsi="Arial" w:cs="Arial"/>
          <w:sz w:val="20"/>
          <w:szCs w:val="20"/>
        </w:rPr>
        <w:t xml:space="preserve">, par </w:t>
      </w:r>
      <w:r w:rsidRPr="009D2C51">
        <w:rPr>
          <w:rFonts w:ascii="Arial" w:hAnsi="Arial" w:cs="Arial"/>
          <w:position w:val="-22"/>
          <w:sz w:val="20"/>
          <w:szCs w:val="20"/>
        </w:rPr>
        <w:object w:dxaOrig="320" w:dyaOrig="560">
          <v:shape id="_x0000_i1077" type="#_x0000_t75" style="width:15.6pt;height:27.85pt" o:ole="">
            <v:imagedata r:id="rId112" o:title=""/>
          </v:shape>
          <o:OLEObject Type="Embed" ProgID="Equation.DSMT4" ShapeID="_x0000_i1077" DrawAspect="Content" ObjectID="_1515840240" r:id="rId113"/>
        </w:object>
      </w:r>
      <w:r w:rsidRPr="00722D13">
        <w:rPr>
          <w:rFonts w:ascii="Arial" w:hAnsi="Arial" w:cs="Arial"/>
          <w:sz w:val="20"/>
          <w:szCs w:val="20"/>
        </w:rPr>
        <w:t xml:space="preserve">, par </w:t>
      </w:r>
      <w:r w:rsidRPr="009D2C51">
        <w:rPr>
          <w:rFonts w:ascii="Arial" w:hAnsi="Arial" w:cs="Arial"/>
          <w:position w:val="-22"/>
          <w:sz w:val="20"/>
          <w:szCs w:val="20"/>
        </w:rPr>
        <w:object w:dxaOrig="420" w:dyaOrig="560">
          <v:shape id="_x0000_i1078" type="#_x0000_t75" style="width:21.05pt;height:27.85pt" o:ole="">
            <v:imagedata r:id="rId114" o:title=""/>
          </v:shape>
          <o:OLEObject Type="Embed" ProgID="Equation.DSMT4" ShapeID="_x0000_i1078" DrawAspect="Content" ObjectID="_1515840241" r:id="rId115"/>
        </w:object>
      </w:r>
      <w:r w:rsidR="00722D13" w:rsidRPr="00722D13">
        <w:rPr>
          <w:rFonts w:ascii="Arial" w:hAnsi="Arial" w:cs="Arial"/>
          <w:sz w:val="20"/>
          <w:szCs w:val="20"/>
        </w:rPr>
        <w:t xml:space="preserve"> (</w:t>
      </w:r>
      <w:r w:rsidRPr="00722D13">
        <w:rPr>
          <w:rFonts w:ascii="Arial" w:hAnsi="Arial" w:cs="Arial"/>
          <w:sz w:val="20"/>
          <w:szCs w:val="20"/>
        </w:rPr>
        <w:t xml:space="preserve">pour ces calculs, on peut </w:t>
      </w:r>
      <w:r w:rsidR="00722D13" w:rsidRPr="00722D13">
        <w:rPr>
          <w:rFonts w:ascii="Arial" w:hAnsi="Arial" w:cs="Arial"/>
          <w:sz w:val="20"/>
          <w:szCs w:val="20"/>
        </w:rPr>
        <w:t>aussi travailler alternativement avec 0,1</w:t>
      </w:r>
      <w:r w:rsidRPr="00722D13">
        <w:rPr>
          <w:rFonts w:ascii="Arial" w:hAnsi="Arial" w:cs="Arial"/>
          <w:sz w:val="20"/>
          <w:szCs w:val="20"/>
        </w:rPr>
        <w:t>, 0,01 et 0,001</w:t>
      </w:r>
      <w:r w:rsidR="00722D13" w:rsidRPr="00722D13">
        <w:rPr>
          <w:rFonts w:ascii="Arial" w:hAnsi="Arial" w:cs="Arial"/>
          <w:sz w:val="20"/>
          <w:szCs w:val="20"/>
        </w:rPr>
        <w:t>)</w:t>
      </w:r>
      <w:r w:rsidR="00722D13">
        <w:rPr>
          <w:rFonts w:ascii="Arial" w:hAnsi="Arial" w:cs="Arial"/>
          <w:sz w:val="20"/>
          <w:szCs w:val="20"/>
        </w:rPr>
        <w:t> ;</w:t>
      </w: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développer l’apprentissage et un certain degré d’automatisme dans le calcul des produits entre eux des nombres 10, 100, 1000</w:t>
      </w:r>
      <w:proofErr w:type="gramStart"/>
      <w:r w:rsidRPr="009D2C51">
        <w:rPr>
          <w:rFonts w:ascii="Arial" w:hAnsi="Arial" w:cs="Arial"/>
          <w:sz w:val="20"/>
          <w:szCs w:val="20"/>
        </w:rPr>
        <w:t xml:space="preserve">, </w:t>
      </w:r>
      <w:r w:rsidRPr="009D2C51">
        <w:rPr>
          <w:rFonts w:ascii="Arial" w:hAnsi="Arial" w:cs="Arial"/>
          <w:position w:val="-22"/>
          <w:sz w:val="20"/>
          <w:szCs w:val="20"/>
        </w:rPr>
        <w:object w:dxaOrig="320" w:dyaOrig="560">
          <v:shape id="_x0000_i1079" type="#_x0000_t75" style="width:15.6pt;height:27.85pt" o:ole="">
            <v:imagedata r:id="rId116" o:title=""/>
          </v:shape>
          <o:OLEObject Type="Embed" ProgID="Equation.DSMT4" ShapeID="_x0000_i1079" DrawAspect="Content" ObjectID="_1515840242" r:id="rId117"/>
        </w:object>
      </w:r>
      <w:proofErr w:type="gramEnd"/>
      <w:r w:rsidRPr="009D2C51">
        <w:rPr>
          <w:rFonts w:ascii="Arial" w:hAnsi="Arial" w:cs="Arial"/>
          <w:sz w:val="20"/>
          <w:szCs w:val="20"/>
        </w:rPr>
        <w:t xml:space="preserve">, </w:t>
      </w:r>
      <w:r w:rsidRPr="009D2C51">
        <w:rPr>
          <w:rFonts w:ascii="Arial" w:hAnsi="Arial" w:cs="Arial"/>
          <w:position w:val="-22"/>
          <w:sz w:val="20"/>
          <w:szCs w:val="20"/>
        </w:rPr>
        <w:object w:dxaOrig="420" w:dyaOrig="560">
          <v:shape id="_x0000_i1080" type="#_x0000_t75" style="width:21.05pt;height:27.85pt" o:ole="">
            <v:imagedata r:id="rId118" o:title=""/>
          </v:shape>
          <o:OLEObject Type="Embed" ProgID="Equation.DSMT4" ShapeID="_x0000_i1080" DrawAspect="Content" ObjectID="_1515840243" r:id="rId119"/>
        </w:object>
      </w:r>
      <w:r w:rsidRPr="009D2C51">
        <w:rPr>
          <w:rFonts w:ascii="Arial" w:hAnsi="Arial" w:cs="Arial"/>
          <w:sz w:val="20"/>
          <w:szCs w:val="20"/>
        </w:rPr>
        <w:t xml:space="preserve">, </w:t>
      </w:r>
      <w:r w:rsidRPr="009D2C51">
        <w:rPr>
          <w:rFonts w:ascii="Arial" w:hAnsi="Arial" w:cs="Arial"/>
          <w:position w:val="-22"/>
          <w:sz w:val="20"/>
          <w:szCs w:val="20"/>
        </w:rPr>
        <w:object w:dxaOrig="540" w:dyaOrig="560">
          <v:shape id="_x0000_i1081" type="#_x0000_t75" style="width:26.5pt;height:27.85pt" o:ole="">
            <v:imagedata r:id="rId120" o:title=""/>
          </v:shape>
          <o:OLEObject Type="Embed" ProgID="Equation.DSMT4" ShapeID="_x0000_i1081" DrawAspect="Content" ObjectID="_1515840244" r:id="rId121"/>
        </w:object>
      </w:r>
      <w:r w:rsidR="00722D13">
        <w:rPr>
          <w:rFonts w:ascii="Arial" w:hAnsi="Arial" w:cs="Arial"/>
          <w:sz w:val="20"/>
          <w:szCs w:val="20"/>
        </w:rPr>
        <w:t xml:space="preserve"> ; </w:t>
      </w:r>
      <w:r w:rsidR="00722D13" w:rsidRPr="00722D13">
        <w:rPr>
          <w:rFonts w:ascii="Arial" w:hAnsi="Arial" w:cs="Arial"/>
          <w:sz w:val="20"/>
          <w:szCs w:val="20"/>
        </w:rPr>
        <w:t>pour ces calculs, on peut aussi travailler alternativement avec 0,1, 0,01 et 0,001</w:t>
      </w:r>
      <w:r w:rsidR="00722D13">
        <w:rPr>
          <w:rFonts w:ascii="Arial" w:hAnsi="Arial" w:cs="Arial"/>
          <w:sz w:val="20"/>
          <w:szCs w:val="20"/>
        </w:rPr>
        <w:t> </w:t>
      </w:r>
      <w:r w:rsidRPr="009D2C51">
        <w:rPr>
          <w:rFonts w:ascii="Arial" w:hAnsi="Arial" w:cs="Arial"/>
          <w:sz w:val="20"/>
          <w:szCs w:val="20"/>
        </w:rPr>
        <w:t>;</w:t>
      </w: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commencer l’apprentissage du produit d’un décimal par un entier ;</w:t>
      </w:r>
    </w:p>
    <w:p w:rsidR="009D2C51" w:rsidRPr="009D2C51" w:rsidRDefault="009D2C51" w:rsidP="009D2C51">
      <w:pPr>
        <w:pStyle w:val="Paragraphedeliste"/>
        <w:numPr>
          <w:ilvl w:val="0"/>
          <w:numId w:val="18"/>
        </w:numPr>
        <w:ind w:right="-1"/>
        <w:jc w:val="both"/>
        <w:rPr>
          <w:rFonts w:ascii="Arial" w:hAnsi="Arial" w:cs="Arial"/>
          <w:sz w:val="20"/>
          <w:szCs w:val="20"/>
        </w:rPr>
      </w:pPr>
      <w:r w:rsidRPr="009D2C51">
        <w:rPr>
          <w:rFonts w:ascii="Arial" w:hAnsi="Arial" w:cs="Arial"/>
          <w:sz w:val="20"/>
          <w:szCs w:val="20"/>
        </w:rPr>
        <w:t>justifier le calcul du produit de deux décimaux sur un exemple générique.</w:t>
      </w:r>
    </w:p>
    <w:p w:rsidR="009D2C51" w:rsidRPr="009D2C51" w:rsidRDefault="009D2C51" w:rsidP="008F2C1C">
      <w:pPr>
        <w:ind w:right="-1"/>
        <w:jc w:val="both"/>
        <w:rPr>
          <w:rFonts w:ascii="Arial" w:hAnsi="Arial" w:cs="Arial"/>
          <w:sz w:val="20"/>
          <w:szCs w:val="20"/>
        </w:rPr>
      </w:pPr>
    </w:p>
    <w:p w:rsidR="009D2C51" w:rsidRPr="009D2C51" w:rsidRDefault="009D2C51" w:rsidP="008F2C1C">
      <w:pPr>
        <w:ind w:right="-1"/>
        <w:jc w:val="both"/>
        <w:rPr>
          <w:rFonts w:ascii="Arial" w:hAnsi="Arial" w:cs="Arial"/>
          <w:sz w:val="20"/>
          <w:szCs w:val="20"/>
        </w:rPr>
      </w:pPr>
      <w:r>
        <w:rPr>
          <w:rFonts w:ascii="Arial" w:hAnsi="Arial" w:cs="Arial"/>
          <w:sz w:val="20"/>
          <w:szCs w:val="20"/>
        </w:rPr>
        <w:t>La suite détaille quelques-uns de ces points.</w:t>
      </w:r>
    </w:p>
    <w:p w:rsidR="008F2C1C" w:rsidRPr="008F2C1C" w:rsidRDefault="008F2C1C" w:rsidP="008F2C1C">
      <w:pPr>
        <w:ind w:right="-1"/>
        <w:jc w:val="both"/>
        <w:rPr>
          <w:rFonts w:ascii="Arial" w:hAnsi="Arial" w:cs="Arial"/>
          <w:sz w:val="20"/>
          <w:szCs w:val="20"/>
        </w:rPr>
      </w:pPr>
    </w:p>
    <w:p w:rsidR="008F2C1C" w:rsidRPr="009D2C51" w:rsidRDefault="008F2C1C" w:rsidP="009D2C51">
      <w:pPr>
        <w:pStyle w:val="Paragraphedeliste"/>
        <w:numPr>
          <w:ilvl w:val="0"/>
          <w:numId w:val="17"/>
        </w:numPr>
        <w:ind w:right="-1"/>
        <w:jc w:val="both"/>
        <w:rPr>
          <w:rFonts w:ascii="Arial" w:hAnsi="Arial" w:cs="Arial"/>
          <w:b/>
          <w:sz w:val="20"/>
          <w:szCs w:val="20"/>
        </w:rPr>
      </w:pPr>
      <w:r w:rsidRPr="009D2C51">
        <w:rPr>
          <w:rFonts w:ascii="Arial" w:hAnsi="Arial" w:cs="Arial"/>
          <w:b/>
          <w:sz w:val="20"/>
          <w:szCs w:val="20"/>
        </w:rPr>
        <w:t xml:space="preserve">Produit de 10, 100 ou 1000 </w:t>
      </w:r>
      <w:proofErr w:type="gramStart"/>
      <w:r w:rsidRPr="009D2C51">
        <w:rPr>
          <w:rFonts w:ascii="Arial" w:hAnsi="Arial" w:cs="Arial"/>
          <w:b/>
          <w:sz w:val="20"/>
          <w:szCs w:val="20"/>
        </w:rPr>
        <w:t xml:space="preserve">par </w:t>
      </w:r>
      <w:r w:rsidR="009D2C51" w:rsidRPr="009D2C51">
        <w:rPr>
          <w:position w:val="-22"/>
        </w:rPr>
        <w:object w:dxaOrig="320" w:dyaOrig="560">
          <v:shape id="_x0000_i1082" type="#_x0000_t75" style="width:15.6pt;height:27.85pt" o:ole="">
            <v:imagedata r:id="rId122" o:title=""/>
          </v:shape>
          <o:OLEObject Type="Embed" ProgID="Equation.DSMT4" ShapeID="_x0000_i1082" DrawAspect="Content" ObjectID="_1515840245" r:id="rId123"/>
        </w:object>
      </w:r>
      <w:proofErr w:type="gramEnd"/>
      <w:r w:rsidRPr="009D2C51">
        <w:rPr>
          <w:rFonts w:ascii="Arial" w:hAnsi="Arial" w:cs="Arial"/>
          <w:b/>
          <w:sz w:val="20"/>
          <w:szCs w:val="20"/>
        </w:rPr>
        <w:t xml:space="preserve">, </w:t>
      </w:r>
      <w:r w:rsidR="009D2C51" w:rsidRPr="009D2C51">
        <w:rPr>
          <w:position w:val="-22"/>
        </w:rPr>
        <w:object w:dxaOrig="420" w:dyaOrig="560">
          <v:shape id="_x0000_i1083" type="#_x0000_t75" style="width:21.05pt;height:27.85pt" o:ole="">
            <v:imagedata r:id="rId124" o:title=""/>
          </v:shape>
          <o:OLEObject Type="Embed" ProgID="Equation.DSMT4" ShapeID="_x0000_i1083" DrawAspect="Content" ObjectID="_1515840246" r:id="rId125"/>
        </w:object>
      </w:r>
      <w:r w:rsidRPr="009D2C51">
        <w:rPr>
          <w:rFonts w:ascii="Arial" w:hAnsi="Arial" w:cs="Arial"/>
          <w:b/>
          <w:sz w:val="20"/>
          <w:szCs w:val="20"/>
        </w:rPr>
        <w:t xml:space="preserve"> ou </w:t>
      </w:r>
      <w:r w:rsidR="009D2C51" w:rsidRPr="009D2C51">
        <w:rPr>
          <w:position w:val="-22"/>
        </w:rPr>
        <w:object w:dxaOrig="540" w:dyaOrig="560">
          <v:shape id="_x0000_i1084" type="#_x0000_t75" style="width:26.5pt;height:27.85pt" o:ole="">
            <v:imagedata r:id="rId126" o:title=""/>
          </v:shape>
          <o:OLEObject Type="Embed" ProgID="Equation.DSMT4" ShapeID="_x0000_i1084" DrawAspect="Content" ObjectID="_1515840247" r:id="rId127"/>
        </w:object>
      </w: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Le calcul de certains produits de ce type peut se déduire du partage de l’unité, qui apporte le plus de sens au résultat :</w:t>
      </w:r>
    </w:p>
    <w:p w:rsidR="008F2C1C" w:rsidRPr="008F2C1C" w:rsidRDefault="009D2C51" w:rsidP="008F2C1C">
      <w:pPr>
        <w:ind w:right="-1"/>
        <w:rPr>
          <w:rFonts w:ascii="Arial" w:hAnsi="Arial" w:cs="Arial"/>
          <w:sz w:val="20"/>
          <w:szCs w:val="20"/>
        </w:rPr>
      </w:pPr>
      <w:r w:rsidRPr="009D2C51">
        <w:rPr>
          <w:rFonts w:ascii="Arial" w:hAnsi="Arial" w:cs="Arial"/>
          <w:position w:val="-22"/>
          <w:sz w:val="20"/>
          <w:szCs w:val="20"/>
        </w:rPr>
        <w:object w:dxaOrig="980" w:dyaOrig="560">
          <v:shape id="_x0000_i1085" type="#_x0000_t75" style="width:48.9pt;height:27.85pt" o:ole="">
            <v:imagedata r:id="rId128" o:title=""/>
          </v:shape>
          <o:OLEObject Type="Embed" ProgID="Equation.DSMT4" ShapeID="_x0000_i1085" DrawAspect="Content" ObjectID="_1515840248" r:id="rId129"/>
        </w:object>
      </w:r>
      <w:r w:rsidR="008F2C1C" w:rsidRPr="008F2C1C">
        <w:rPr>
          <w:rFonts w:ascii="Arial" w:hAnsi="Arial" w:cs="Arial"/>
          <w:sz w:val="20"/>
          <w:szCs w:val="20"/>
        </w:rPr>
        <w:t xml:space="preserve"> ; </w:t>
      </w:r>
      <w:r w:rsidRPr="009D2C51">
        <w:rPr>
          <w:rFonts w:ascii="Arial" w:hAnsi="Arial" w:cs="Arial"/>
          <w:position w:val="-22"/>
          <w:sz w:val="20"/>
          <w:szCs w:val="20"/>
        </w:rPr>
        <w:object w:dxaOrig="1200" w:dyaOrig="560">
          <v:shape id="_x0000_i1086" type="#_x0000_t75" style="width:59.75pt;height:27.85pt" o:ole="">
            <v:imagedata r:id="rId130" o:title=""/>
          </v:shape>
          <o:OLEObject Type="Embed" ProgID="Equation.DSMT4" ShapeID="_x0000_i1086" DrawAspect="Content" ObjectID="_1515840249" r:id="rId131"/>
        </w:object>
      </w:r>
      <w:r w:rsidR="008F2C1C" w:rsidRPr="008F2C1C">
        <w:rPr>
          <w:rFonts w:ascii="Arial" w:hAnsi="Arial" w:cs="Arial"/>
          <w:sz w:val="20"/>
          <w:szCs w:val="20"/>
        </w:rPr>
        <w:t xml:space="preserve"> ; </w:t>
      </w:r>
      <w:r w:rsidRPr="009D2C51">
        <w:rPr>
          <w:rFonts w:ascii="Arial" w:hAnsi="Arial" w:cs="Arial"/>
          <w:position w:val="-22"/>
          <w:sz w:val="20"/>
          <w:szCs w:val="20"/>
        </w:rPr>
        <w:object w:dxaOrig="1440" w:dyaOrig="560">
          <v:shape id="_x0000_i1087" type="#_x0000_t75" style="width:1in;height:27.85pt" o:ole="">
            <v:imagedata r:id="rId132" o:title=""/>
          </v:shape>
          <o:OLEObject Type="Embed" ProgID="Equation.DSMT4" ShapeID="_x0000_i1087" DrawAspect="Content" ObjectID="_1515840250" r:id="rId133"/>
        </w:object>
      </w:r>
      <w:r w:rsidR="008F2C1C" w:rsidRPr="008F2C1C">
        <w:rPr>
          <w:rFonts w:ascii="Arial" w:hAnsi="Arial" w:cs="Arial"/>
          <w:sz w:val="20"/>
          <w:szCs w:val="20"/>
        </w:rPr>
        <w:t>.</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D’autres produits peuvent résulter de la définition d’un nombre décimal, ou de la division par 10 ou par 100 :</w:t>
      </w:r>
    </w:p>
    <w:p w:rsidR="008F2C1C" w:rsidRDefault="00BB2F40" w:rsidP="008F2C1C">
      <w:pPr>
        <w:ind w:right="-1"/>
        <w:rPr>
          <w:rFonts w:ascii="Arial" w:hAnsi="Arial" w:cs="Arial"/>
          <w:sz w:val="20"/>
          <w:szCs w:val="20"/>
        </w:rPr>
      </w:pPr>
      <w:r w:rsidRPr="00BB2F40">
        <w:rPr>
          <w:rFonts w:ascii="Arial" w:hAnsi="Arial" w:cs="Arial"/>
          <w:position w:val="-22"/>
          <w:sz w:val="20"/>
          <w:szCs w:val="20"/>
        </w:rPr>
        <w:object w:dxaOrig="1800" w:dyaOrig="560">
          <v:shape id="_x0000_i1088" type="#_x0000_t75" style="width:90.35pt;height:27.85pt" o:ole="">
            <v:imagedata r:id="rId134" o:title=""/>
          </v:shape>
          <o:OLEObject Type="Embed" ProgID="Equation.DSMT4" ShapeID="_x0000_i1088" DrawAspect="Content" ObjectID="_1515840251" r:id="rId135"/>
        </w:object>
      </w:r>
      <w:r w:rsidR="008F2C1C" w:rsidRPr="008F2C1C">
        <w:rPr>
          <w:rFonts w:ascii="Arial" w:hAnsi="Arial" w:cs="Arial"/>
          <w:sz w:val="20"/>
          <w:szCs w:val="20"/>
        </w:rPr>
        <w:t xml:space="preserve"> ; </w:t>
      </w:r>
      <w:r w:rsidRPr="00BB2F40">
        <w:rPr>
          <w:rFonts w:ascii="Arial" w:hAnsi="Arial" w:cs="Arial"/>
          <w:position w:val="-22"/>
          <w:sz w:val="20"/>
          <w:szCs w:val="20"/>
        </w:rPr>
        <w:object w:dxaOrig="2140" w:dyaOrig="560">
          <v:shape id="_x0000_i1089" type="#_x0000_t75" style="width:107.3pt;height:27.85pt" o:ole="">
            <v:imagedata r:id="rId136" o:title=""/>
          </v:shape>
          <o:OLEObject Type="Embed" ProgID="Equation.DSMT4" ShapeID="_x0000_i1089" DrawAspect="Content" ObjectID="_1515840252" r:id="rId137"/>
        </w:object>
      </w:r>
      <w:r w:rsidR="008F2C1C" w:rsidRPr="008F2C1C">
        <w:rPr>
          <w:rFonts w:ascii="Arial" w:hAnsi="Arial" w:cs="Arial"/>
          <w:sz w:val="20"/>
          <w:szCs w:val="20"/>
        </w:rPr>
        <w:t xml:space="preserve"> ; </w:t>
      </w:r>
      <w:r w:rsidRPr="00BB2F40">
        <w:rPr>
          <w:rFonts w:ascii="Arial" w:hAnsi="Arial" w:cs="Arial"/>
          <w:position w:val="-22"/>
          <w:sz w:val="20"/>
          <w:szCs w:val="20"/>
        </w:rPr>
        <w:object w:dxaOrig="2100" w:dyaOrig="560">
          <v:shape id="_x0000_i1090" type="#_x0000_t75" style="width:105.3pt;height:27.85pt" o:ole="">
            <v:imagedata r:id="rId138" o:title=""/>
          </v:shape>
          <o:OLEObject Type="Embed" ProgID="Equation.DSMT4" ShapeID="_x0000_i1090" DrawAspect="Content" ObjectID="_1515840253" r:id="rId139"/>
        </w:object>
      </w:r>
    </w:p>
    <w:p w:rsidR="00086892" w:rsidRPr="008F2C1C" w:rsidRDefault="00086892" w:rsidP="008F2C1C">
      <w:pPr>
        <w:ind w:right="-1"/>
        <w:rPr>
          <w:rFonts w:ascii="Arial" w:hAnsi="Arial" w:cs="Arial"/>
          <w:sz w:val="20"/>
          <w:szCs w:val="20"/>
        </w:rPr>
      </w:pPr>
      <w:r>
        <w:rPr>
          <w:rFonts w:ascii="Arial" w:hAnsi="Arial" w:cs="Arial"/>
          <w:sz w:val="20"/>
          <w:szCs w:val="20"/>
        </w:rPr>
        <w:t>ou bien</w:t>
      </w:r>
      <w:r w:rsidR="00135D84">
        <w:rPr>
          <w:rFonts w:ascii="Arial" w:hAnsi="Arial" w:cs="Arial"/>
          <w:sz w:val="20"/>
          <w:szCs w:val="20"/>
        </w:rPr>
        <w:t xml:space="preserve"> </w:t>
      </w:r>
      <w:proofErr w:type="gramStart"/>
      <w:r w:rsidRPr="00BB2F40">
        <w:rPr>
          <w:rFonts w:ascii="Arial" w:hAnsi="Arial" w:cs="Arial"/>
          <w:position w:val="-22"/>
          <w:sz w:val="20"/>
          <w:szCs w:val="20"/>
        </w:rPr>
        <w:object w:dxaOrig="3040" w:dyaOrig="560">
          <v:shape id="_x0000_i1091" type="#_x0000_t75" style="width:152.85pt;height:27.85pt" o:ole="">
            <v:imagedata r:id="rId140" o:title=""/>
          </v:shape>
          <o:OLEObject Type="Embed" ProgID="Equation.DSMT4" ShapeID="_x0000_i1091" DrawAspect="Content" ObjectID="_1515840254" r:id="rId141"/>
        </w:object>
      </w:r>
      <w:r w:rsidR="00135D84">
        <w:rPr>
          <w:rFonts w:ascii="Arial" w:hAnsi="Arial" w:cs="Arial"/>
          <w:sz w:val="20"/>
          <w:szCs w:val="20"/>
        </w:rPr>
        <w:t xml:space="preserve"> ; </w:t>
      </w:r>
      <w:r w:rsidR="00135D84" w:rsidRPr="00BB2F40">
        <w:rPr>
          <w:rFonts w:ascii="Arial" w:hAnsi="Arial" w:cs="Arial"/>
          <w:position w:val="-22"/>
          <w:sz w:val="20"/>
          <w:szCs w:val="20"/>
        </w:rPr>
        <w:object w:dxaOrig="3500" w:dyaOrig="560">
          <v:shape id="_x0000_i1092" type="#_x0000_t75" style="width:175.25pt;height:27.85pt" o:ole="">
            <v:imagedata r:id="rId142" o:title=""/>
          </v:shape>
          <o:OLEObject Type="Embed" ProgID="Equation.DSMT4" ShapeID="_x0000_i1092" DrawAspect="Content" ObjectID="_1515840255" r:id="rId143"/>
        </w:object>
      </w:r>
      <w:r w:rsidR="00135D84">
        <w:rPr>
          <w:rFonts w:ascii="Arial" w:hAnsi="Arial" w:cs="Arial"/>
          <w:sz w:val="20"/>
          <w:szCs w:val="20"/>
        </w:rPr>
        <w:t xml:space="preserve"> ; </w:t>
      </w:r>
      <w:r w:rsidR="00135D84" w:rsidRPr="00BB2F40">
        <w:rPr>
          <w:rFonts w:ascii="Arial" w:hAnsi="Arial" w:cs="Arial"/>
          <w:position w:val="-22"/>
          <w:sz w:val="20"/>
          <w:szCs w:val="20"/>
        </w:rPr>
        <w:object w:dxaOrig="3460" w:dyaOrig="560">
          <v:shape id="_x0000_i1093" type="#_x0000_t75" style="width:173.2pt;height:27.85pt" o:ole="">
            <v:imagedata r:id="rId144" o:title=""/>
          </v:shape>
          <o:OLEObject Type="Embed" ProgID="Equation.DSMT4" ShapeID="_x0000_i1093" DrawAspect="Content" ObjectID="_1515840256" r:id="rId145"/>
        </w:object>
      </w:r>
      <w:r w:rsidR="00135D84">
        <w:rPr>
          <w:rFonts w:ascii="Arial" w:hAnsi="Arial" w:cs="Arial"/>
          <w:sz w:val="20"/>
          <w:szCs w:val="20"/>
        </w:rPr>
        <w:t>.</w:t>
      </w:r>
      <w:proofErr w:type="gramEnd"/>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D’autres enfin se justifient plus aisément à nouveau avec la</w:t>
      </w:r>
      <w:r w:rsidR="00086892">
        <w:rPr>
          <w:rFonts w:ascii="Arial" w:hAnsi="Arial" w:cs="Arial"/>
          <w:sz w:val="20"/>
          <w:szCs w:val="20"/>
        </w:rPr>
        <w:t xml:space="preserve"> définition d’un nombre décimal</w:t>
      </w:r>
      <w:r w:rsidRPr="008F2C1C">
        <w:rPr>
          <w:rFonts w:ascii="Arial" w:hAnsi="Arial" w:cs="Arial"/>
          <w:sz w:val="20"/>
          <w:szCs w:val="20"/>
        </w:rPr>
        <w:t> :</w:t>
      </w:r>
    </w:p>
    <w:p w:rsidR="008F2C1C" w:rsidRPr="008F2C1C" w:rsidRDefault="00086892" w:rsidP="008F2C1C">
      <w:pPr>
        <w:ind w:right="-1"/>
        <w:rPr>
          <w:rFonts w:ascii="Arial" w:hAnsi="Arial" w:cs="Arial"/>
          <w:sz w:val="20"/>
          <w:szCs w:val="20"/>
        </w:rPr>
      </w:pPr>
      <w:r w:rsidRPr="00BB2F40">
        <w:rPr>
          <w:rFonts w:ascii="Arial" w:hAnsi="Arial" w:cs="Arial"/>
          <w:position w:val="-22"/>
          <w:sz w:val="20"/>
          <w:szCs w:val="20"/>
        </w:rPr>
        <w:object w:dxaOrig="2280" w:dyaOrig="560">
          <v:shape id="_x0000_i1094" type="#_x0000_t75" style="width:114.1pt;height:27.85pt" o:ole="">
            <v:imagedata r:id="rId146" o:title=""/>
          </v:shape>
          <o:OLEObject Type="Embed" ProgID="Equation.DSMT4" ShapeID="_x0000_i1094" DrawAspect="Content" ObjectID="_1515840257" r:id="rId147"/>
        </w:object>
      </w:r>
      <w:r w:rsidR="008F2C1C" w:rsidRPr="008F2C1C">
        <w:rPr>
          <w:rFonts w:ascii="Arial" w:hAnsi="Arial" w:cs="Arial"/>
          <w:sz w:val="20"/>
          <w:szCs w:val="20"/>
        </w:rPr>
        <w:t xml:space="preserve"> ; </w:t>
      </w:r>
      <w:r w:rsidRPr="00BB2F40">
        <w:rPr>
          <w:rFonts w:ascii="Arial" w:hAnsi="Arial" w:cs="Arial"/>
          <w:position w:val="-22"/>
          <w:sz w:val="20"/>
          <w:szCs w:val="20"/>
        </w:rPr>
        <w:object w:dxaOrig="2740" w:dyaOrig="560">
          <v:shape id="_x0000_i1095" type="#_x0000_t75" style="width:136.55pt;height:27.85pt" o:ole="">
            <v:imagedata r:id="rId148" o:title=""/>
          </v:shape>
          <o:OLEObject Type="Embed" ProgID="Equation.DSMT4" ShapeID="_x0000_i1095" DrawAspect="Content" ObjectID="_1515840258" r:id="rId149"/>
        </w:object>
      </w:r>
      <w:r w:rsidR="008F2C1C" w:rsidRPr="008F2C1C">
        <w:rPr>
          <w:rFonts w:ascii="Arial" w:hAnsi="Arial" w:cs="Arial"/>
          <w:sz w:val="20"/>
          <w:szCs w:val="20"/>
        </w:rPr>
        <w:t xml:space="preserve"> ; </w:t>
      </w:r>
      <w:r w:rsidRPr="00BB2F40">
        <w:rPr>
          <w:rFonts w:ascii="Arial" w:hAnsi="Arial" w:cs="Arial"/>
          <w:position w:val="-22"/>
          <w:sz w:val="20"/>
          <w:szCs w:val="20"/>
        </w:rPr>
        <w:object w:dxaOrig="2620" w:dyaOrig="560">
          <v:shape id="_x0000_i1096" type="#_x0000_t75" style="width:131.1pt;height:27.85pt" o:ole="">
            <v:imagedata r:id="rId150" o:title=""/>
          </v:shape>
          <o:OLEObject Type="Embed" ProgID="Equation.DSMT4" ShapeID="_x0000_i1096" DrawAspect="Content" ObjectID="_1515840259" r:id="rId151"/>
        </w:object>
      </w:r>
      <w:r w:rsidR="008F2C1C" w:rsidRPr="008F2C1C">
        <w:rPr>
          <w:rFonts w:ascii="Arial" w:hAnsi="Arial" w:cs="Arial"/>
          <w:sz w:val="20"/>
          <w:szCs w:val="20"/>
        </w:rPr>
        <w:t>.</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Ces apprentissages sont dé</w:t>
      </w:r>
      <w:r w:rsidR="009072B4">
        <w:rPr>
          <w:rFonts w:ascii="Arial" w:hAnsi="Arial" w:cs="Arial"/>
          <w:sz w:val="20"/>
          <w:szCs w:val="20"/>
        </w:rPr>
        <w:t>licats si l’on veut leur</w:t>
      </w:r>
      <w:r w:rsidRPr="008F2C1C">
        <w:rPr>
          <w:rFonts w:ascii="Arial" w:hAnsi="Arial" w:cs="Arial"/>
          <w:sz w:val="20"/>
          <w:szCs w:val="20"/>
        </w:rPr>
        <w:t xml:space="preserve"> conserver du sens. Cet aspect est à développer en début d’apprentissage, mais il est bon de s’en affranchir progressivement en développant l’</w:t>
      </w:r>
      <w:r w:rsidRPr="00086892">
        <w:rPr>
          <w:rFonts w:ascii="Arial" w:hAnsi="Arial" w:cs="Arial"/>
          <w:b/>
          <w:sz w:val="20"/>
          <w:szCs w:val="20"/>
        </w:rPr>
        <w:t>automatisme</w:t>
      </w:r>
      <w:r w:rsidRPr="008F2C1C">
        <w:rPr>
          <w:rFonts w:ascii="Arial" w:hAnsi="Arial" w:cs="Arial"/>
          <w:sz w:val="20"/>
          <w:szCs w:val="20"/>
        </w:rPr>
        <w:t xml:space="preserve"> dans ces calculs. Plusieurs séances de </w:t>
      </w:r>
      <w:r w:rsidRPr="00692D56">
        <w:rPr>
          <w:rFonts w:ascii="Arial" w:hAnsi="Arial" w:cs="Arial"/>
          <w:b/>
          <w:sz w:val="20"/>
          <w:szCs w:val="20"/>
        </w:rPr>
        <w:t>calcul mental</w:t>
      </w:r>
      <w:r w:rsidRPr="008F2C1C">
        <w:rPr>
          <w:rFonts w:ascii="Arial" w:hAnsi="Arial" w:cs="Arial"/>
          <w:sz w:val="20"/>
          <w:szCs w:val="20"/>
        </w:rPr>
        <w:t xml:space="preserve"> doivent contribuer à les fixer. </w:t>
      </w:r>
    </w:p>
    <w:p w:rsidR="00692D56" w:rsidRDefault="00692D56"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Lorsque le sens est acquis, on peut aussi utiliser l’échelle décimale pour donner une image mentale simple de ces calculs, en faisant fonctionner la numération de position.</w:t>
      </w:r>
    </w:p>
    <w:p w:rsidR="008F2C1C" w:rsidRPr="008F2C1C" w:rsidRDefault="008F2C1C" w:rsidP="008F2C1C">
      <w:pPr>
        <w:ind w:right="-1"/>
        <w:jc w:val="both"/>
        <w:rPr>
          <w:rFonts w:ascii="Arial" w:hAnsi="Arial" w:cs="Arial"/>
          <w:sz w:val="20"/>
          <w:szCs w:val="2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175"/>
        <w:gridCol w:w="1110"/>
        <w:gridCol w:w="997"/>
        <w:gridCol w:w="275"/>
        <w:gridCol w:w="1172"/>
        <w:gridCol w:w="1214"/>
        <w:gridCol w:w="1191"/>
        <w:gridCol w:w="498"/>
        <w:gridCol w:w="385"/>
        <w:gridCol w:w="1104"/>
      </w:tblGrid>
      <w:tr w:rsidR="008F2C1C" w:rsidRPr="008F2C1C" w:rsidTr="008F2C1C">
        <w:trPr>
          <w:trHeight w:val="57"/>
        </w:trPr>
        <w:tc>
          <w:tcPr>
            <w:tcW w:w="503"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1176"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centaines</w:t>
            </w:r>
          </w:p>
        </w:tc>
        <w:tc>
          <w:tcPr>
            <w:tcW w:w="1113"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dizaines</w:t>
            </w:r>
          </w:p>
        </w:tc>
        <w:tc>
          <w:tcPr>
            <w:tcW w:w="1002"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unités</w:t>
            </w:r>
          </w:p>
        </w:tc>
        <w:tc>
          <w:tcPr>
            <w:tcW w:w="27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117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dixièmes</w:t>
            </w:r>
          </w:p>
        </w:tc>
        <w:tc>
          <w:tcPr>
            <w:tcW w:w="121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centièmes</w:t>
            </w:r>
          </w:p>
        </w:tc>
        <w:tc>
          <w:tcPr>
            <w:tcW w:w="1193"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millièmes</w:t>
            </w:r>
          </w:p>
        </w:tc>
        <w:tc>
          <w:tcPr>
            <w:tcW w:w="500" w:type="dxa"/>
            <w:tcBorders>
              <w:right w:val="single" w:sz="4" w:space="0" w:color="auto"/>
            </w:tcBorders>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389"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b/>
                <w:sz w:val="20"/>
                <w:szCs w:val="20"/>
              </w:rPr>
            </w:pPr>
          </w:p>
        </w:tc>
        <w:tc>
          <w:tcPr>
            <w:tcW w:w="1082" w:type="dxa"/>
            <w:vMerge w:val="restart"/>
            <w:tcBorders>
              <w:left w:val="single" w:sz="4" w:space="0" w:color="auto"/>
            </w:tcBorders>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Multiplier par 10</w:t>
            </w:r>
          </w:p>
        </w:tc>
      </w:tr>
      <w:tr w:rsidR="008F2C1C" w:rsidRPr="008F2C1C" w:rsidTr="00946D38">
        <w:trPr>
          <w:trHeight w:val="340"/>
        </w:trPr>
        <w:tc>
          <w:tcPr>
            <w:tcW w:w="503" w:type="dxa"/>
            <w:vAlign w:val="center"/>
          </w:tcPr>
          <w:p w:rsidR="008F2C1C" w:rsidRPr="008F2C1C" w:rsidRDefault="008F2C1C" w:rsidP="008F2C1C">
            <w:pPr>
              <w:ind w:right="-1"/>
              <w:rPr>
                <w:rFonts w:ascii="Arial" w:hAnsi="Arial" w:cs="Arial"/>
                <w:sz w:val="20"/>
                <w:szCs w:val="20"/>
              </w:rPr>
            </w:pPr>
          </w:p>
        </w:tc>
        <w:tc>
          <w:tcPr>
            <w:tcW w:w="1176" w:type="dxa"/>
            <w:vAlign w:val="center"/>
          </w:tcPr>
          <w:p w:rsidR="008F2C1C" w:rsidRPr="008F2C1C" w:rsidRDefault="008F2C1C" w:rsidP="008F2C1C">
            <w:pPr>
              <w:ind w:right="-1"/>
              <w:rPr>
                <w:rFonts w:ascii="Arial" w:hAnsi="Arial" w:cs="Arial"/>
                <w:sz w:val="20"/>
                <w:szCs w:val="20"/>
              </w:rPr>
            </w:pPr>
          </w:p>
        </w:tc>
        <w:tc>
          <w:tcPr>
            <w:tcW w:w="1113" w:type="dxa"/>
            <w:vAlign w:val="center"/>
          </w:tcPr>
          <w:p w:rsidR="008F2C1C" w:rsidRPr="008F2C1C" w:rsidRDefault="008F2C1C" w:rsidP="008F2C1C">
            <w:pPr>
              <w:ind w:right="-1"/>
              <w:rPr>
                <w:rFonts w:ascii="Arial" w:hAnsi="Arial" w:cs="Arial"/>
                <w:sz w:val="20"/>
                <w:szCs w:val="20"/>
              </w:rPr>
            </w:pPr>
          </w:p>
        </w:tc>
        <w:tc>
          <w:tcPr>
            <w:tcW w:w="1002"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type id="_x0000_t32" coordsize="21600,21600" o:spt="32" o:oned="t" path="m,l21600,21600e" filled="f">
                  <v:path arrowok="t" fillok="f" o:connecttype="none"/>
                  <o:lock v:ext="edit" shapetype="t"/>
                </v:shapetype>
                <v:shape id="Connecteur droit avec flèche 10" o:spid="_x0000_s1026" type="#_x0000_t32" style="position:absolute;left:0;text-align:left;margin-left:33pt;margin-top:6.85pt;width:35.1pt;height:20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" strokecolor="red">
                  <v:stroke endarrow="block"/>
                </v:shape>
              </w:pict>
            </w:r>
          </w:p>
        </w:tc>
        <w:tc>
          <w:tcPr>
            <w:tcW w:w="275" w:type="dxa"/>
            <w:vAlign w:val="center"/>
          </w:tcPr>
          <w:p w:rsidR="008F2C1C" w:rsidRPr="008F2C1C" w:rsidRDefault="008F2C1C" w:rsidP="008F2C1C">
            <w:pPr>
              <w:ind w:right="-1"/>
              <w:rPr>
                <w:rFonts w:ascii="Arial" w:hAnsi="Arial" w:cs="Arial"/>
                <w:b/>
                <w:sz w:val="20"/>
                <w:szCs w:val="20"/>
              </w:rPr>
            </w:pPr>
          </w:p>
        </w:tc>
        <w:tc>
          <w:tcPr>
            <w:tcW w:w="1175"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 id="Connecteur droit avec flèche 8" o:spid="_x0000_s1097" type="#_x0000_t32" style="position:absolute;left:0;text-align:left;margin-left:36.05pt;margin-top:6.95pt;width:35.1pt;height:2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" strokecolor="red">
                  <v:stroke endarrow="block"/>
                </v:shape>
              </w:pict>
            </w:r>
            <w:r w:rsidR="008F2C1C" w:rsidRPr="008F2C1C">
              <w:rPr>
                <w:rFonts w:ascii="Arial" w:hAnsi="Arial" w:cs="Arial"/>
                <w:sz w:val="20"/>
                <w:szCs w:val="20"/>
              </w:rPr>
              <w:t>1</w:t>
            </w:r>
          </w:p>
        </w:tc>
        <w:tc>
          <w:tcPr>
            <w:tcW w:w="1215" w:type="dxa"/>
            <w:vAlign w:val="center"/>
          </w:tcPr>
          <w:p w:rsidR="008F2C1C" w:rsidRPr="008F2C1C" w:rsidRDefault="00914526" w:rsidP="008F2C1C">
            <w:pPr>
              <w:rPr>
                <w:rFonts w:ascii="Arial" w:hAnsi="Arial" w:cs="Arial"/>
                <w:sz w:val="20"/>
                <w:szCs w:val="20"/>
              </w:rPr>
            </w:pPr>
            <w:r>
              <w:rPr>
                <w:rFonts w:ascii="Arial" w:hAnsi="Arial" w:cs="Arial"/>
                <w:noProof/>
                <w:sz w:val="20"/>
                <w:szCs w:val="20"/>
                <w:lang w:eastAsia="fr-FR"/>
              </w:rPr>
              <w:pict>
                <v:shape id="Connecteur droit avec flèche 7" o:spid="_x0000_s1096" type="#_x0000_t32" style="position:absolute;left:0;text-align:left;margin-left:38pt;margin-top:7.45pt;width:35.1pt;height:20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" strokecolor="red">
                  <v:stroke endarrow="block"/>
                </v:shape>
              </w:pict>
            </w:r>
            <w:r w:rsidR="008F2C1C" w:rsidRPr="008F2C1C">
              <w:rPr>
                <w:rFonts w:ascii="Arial" w:hAnsi="Arial" w:cs="Arial"/>
                <w:sz w:val="20"/>
                <w:szCs w:val="20"/>
              </w:rPr>
              <w:t>1</w:t>
            </w:r>
          </w:p>
        </w:tc>
        <w:tc>
          <w:tcPr>
            <w:tcW w:w="1193"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500" w:type="dxa"/>
            <w:tcBorders>
              <w:right w:val="single" w:sz="4" w:space="0" w:color="auto"/>
            </w:tcBorders>
            <w:vAlign w:val="center"/>
          </w:tcPr>
          <w:p w:rsidR="008F2C1C" w:rsidRPr="008F2C1C" w:rsidRDefault="008F2C1C" w:rsidP="008F2C1C">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82" w:type="dxa"/>
            <w:vMerge/>
            <w:tcBorders>
              <w:left w:val="single" w:sz="4" w:space="0" w:color="auto"/>
            </w:tcBorders>
            <w:vAlign w:val="center"/>
          </w:tcPr>
          <w:p w:rsidR="008F2C1C" w:rsidRPr="008F2C1C" w:rsidRDefault="008F2C1C" w:rsidP="008F2C1C">
            <w:pPr>
              <w:ind w:right="-1"/>
              <w:rPr>
                <w:rFonts w:ascii="Arial" w:hAnsi="Arial" w:cs="Arial"/>
                <w:sz w:val="20"/>
                <w:szCs w:val="20"/>
              </w:rPr>
            </w:pPr>
          </w:p>
        </w:tc>
      </w:tr>
      <w:tr w:rsidR="008F2C1C" w:rsidRPr="008F2C1C" w:rsidTr="00946D38">
        <w:trPr>
          <w:trHeight w:val="340"/>
        </w:trPr>
        <w:tc>
          <w:tcPr>
            <w:tcW w:w="503" w:type="dxa"/>
            <w:vAlign w:val="center"/>
          </w:tcPr>
          <w:p w:rsidR="008F2C1C" w:rsidRPr="008F2C1C" w:rsidRDefault="008F2C1C" w:rsidP="008F2C1C">
            <w:pPr>
              <w:ind w:right="-1"/>
              <w:rPr>
                <w:rFonts w:ascii="Arial" w:hAnsi="Arial" w:cs="Arial"/>
                <w:sz w:val="20"/>
                <w:szCs w:val="20"/>
              </w:rPr>
            </w:pPr>
          </w:p>
        </w:tc>
        <w:tc>
          <w:tcPr>
            <w:tcW w:w="1176" w:type="dxa"/>
            <w:vAlign w:val="center"/>
          </w:tcPr>
          <w:p w:rsidR="008F2C1C" w:rsidRPr="008F2C1C" w:rsidRDefault="008F2C1C" w:rsidP="008F2C1C">
            <w:pPr>
              <w:ind w:right="-1"/>
              <w:rPr>
                <w:rFonts w:ascii="Arial" w:hAnsi="Arial" w:cs="Arial"/>
                <w:sz w:val="20"/>
                <w:szCs w:val="20"/>
              </w:rPr>
            </w:pPr>
          </w:p>
        </w:tc>
        <w:tc>
          <w:tcPr>
            <w:tcW w:w="1113" w:type="dxa"/>
            <w:vAlign w:val="center"/>
          </w:tcPr>
          <w:p w:rsidR="008F2C1C" w:rsidRPr="008F2C1C" w:rsidRDefault="008F2C1C" w:rsidP="008F2C1C">
            <w:pPr>
              <w:ind w:right="-1"/>
              <w:rPr>
                <w:rFonts w:ascii="Arial" w:hAnsi="Arial" w:cs="Arial"/>
                <w:sz w:val="20"/>
                <w:szCs w:val="20"/>
              </w:rPr>
            </w:pPr>
          </w:p>
        </w:tc>
        <w:tc>
          <w:tcPr>
            <w:tcW w:w="1002"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275" w:type="dxa"/>
            <w:vAlign w:val="center"/>
          </w:tcPr>
          <w:p w:rsidR="008F2C1C" w:rsidRPr="008F2C1C" w:rsidRDefault="008F2C1C" w:rsidP="008F2C1C">
            <w:pPr>
              <w:ind w:right="-1"/>
              <w:rPr>
                <w:rFonts w:ascii="Arial" w:hAnsi="Arial" w:cs="Arial"/>
                <w:b/>
                <w:sz w:val="20"/>
                <w:szCs w:val="20"/>
              </w:rPr>
            </w:pPr>
          </w:p>
        </w:tc>
        <w:tc>
          <w:tcPr>
            <w:tcW w:w="1175"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215"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193" w:type="dxa"/>
            <w:vAlign w:val="center"/>
          </w:tcPr>
          <w:p w:rsidR="008F2C1C" w:rsidRPr="008F2C1C" w:rsidRDefault="008F2C1C" w:rsidP="008F2C1C">
            <w:pPr>
              <w:ind w:right="-1"/>
              <w:rPr>
                <w:rFonts w:ascii="Arial" w:hAnsi="Arial" w:cs="Arial"/>
                <w:sz w:val="20"/>
                <w:szCs w:val="20"/>
              </w:rPr>
            </w:pPr>
          </w:p>
        </w:tc>
        <w:tc>
          <w:tcPr>
            <w:tcW w:w="500" w:type="dxa"/>
            <w:tcBorders>
              <w:right w:val="single" w:sz="4" w:space="0" w:color="auto"/>
            </w:tcBorders>
            <w:vAlign w:val="center"/>
          </w:tcPr>
          <w:p w:rsidR="008F2C1C" w:rsidRPr="008F2C1C" w:rsidRDefault="008F2C1C" w:rsidP="008F2C1C">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82" w:type="dxa"/>
            <w:vMerge/>
            <w:tcBorders>
              <w:left w:val="single" w:sz="4" w:space="0" w:color="auto"/>
            </w:tcBorders>
            <w:vAlign w:val="center"/>
          </w:tcPr>
          <w:p w:rsidR="008F2C1C" w:rsidRPr="008F2C1C" w:rsidRDefault="008F2C1C" w:rsidP="008F2C1C">
            <w:pPr>
              <w:ind w:right="-1"/>
              <w:rPr>
                <w:rFonts w:ascii="Arial" w:hAnsi="Arial" w:cs="Arial"/>
                <w:sz w:val="20"/>
                <w:szCs w:val="20"/>
              </w:rPr>
            </w:pPr>
          </w:p>
        </w:tc>
      </w:tr>
    </w:tbl>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 xml:space="preserve">On contrôle que </w:t>
      </w:r>
      <w:proofErr w:type="gramStart"/>
      <w:r w:rsidR="00BB2F40" w:rsidRPr="008F2C1C">
        <w:rPr>
          <w:rFonts w:ascii="Arial" w:hAnsi="Arial" w:cs="Arial"/>
          <w:position w:val="-10"/>
          <w:sz w:val="20"/>
          <w:szCs w:val="20"/>
        </w:rPr>
        <w:object w:dxaOrig="980" w:dyaOrig="300">
          <v:shape id="_x0000_i1097" type="#_x0000_t75" style="width:48.9pt;height:14.95pt" o:ole="">
            <v:imagedata r:id="rId152" o:title=""/>
          </v:shape>
          <o:OLEObject Type="Embed" ProgID="Equation.DSMT4" ShapeID="_x0000_i1097" DrawAspect="Content" ObjectID="_1515840260" r:id="rId153"/>
        </w:object>
      </w:r>
      <w:r w:rsidRPr="008F2C1C">
        <w:rPr>
          <w:rFonts w:ascii="Arial" w:hAnsi="Arial" w:cs="Arial"/>
          <w:sz w:val="20"/>
          <w:szCs w:val="20"/>
        </w:rPr>
        <w:t xml:space="preserve"> ; </w:t>
      </w:r>
      <w:r w:rsidR="00BB2F40" w:rsidRPr="008F2C1C">
        <w:rPr>
          <w:rFonts w:ascii="Arial" w:hAnsi="Arial" w:cs="Arial"/>
          <w:position w:val="-10"/>
          <w:sz w:val="20"/>
          <w:szCs w:val="20"/>
        </w:rPr>
        <w:object w:dxaOrig="1300" w:dyaOrig="300">
          <v:shape id="_x0000_i1098" type="#_x0000_t75" style="width:65.2pt;height:14.95pt" o:ole="">
            <v:imagedata r:id="rId154" o:title=""/>
          </v:shape>
          <o:OLEObject Type="Embed" ProgID="Equation.DSMT4" ShapeID="_x0000_i1098" DrawAspect="Content" ObjectID="_1515840261" r:id="rId155"/>
        </w:object>
      </w:r>
      <w:r w:rsidRPr="008F2C1C">
        <w:rPr>
          <w:rFonts w:ascii="Arial" w:hAnsi="Arial" w:cs="Arial"/>
          <w:sz w:val="20"/>
          <w:szCs w:val="20"/>
        </w:rPr>
        <w:t xml:space="preserve"> ; </w:t>
      </w:r>
      <w:r w:rsidR="00BB2F40" w:rsidRPr="008F2C1C">
        <w:rPr>
          <w:rFonts w:ascii="Arial" w:hAnsi="Arial" w:cs="Arial"/>
          <w:position w:val="-10"/>
          <w:sz w:val="20"/>
          <w:szCs w:val="20"/>
        </w:rPr>
        <w:object w:dxaOrig="1520" w:dyaOrig="300">
          <v:shape id="_x0000_i1099" type="#_x0000_t75" style="width:76.1pt;height:14.95pt" o:ole="">
            <v:imagedata r:id="rId156" o:title=""/>
          </v:shape>
          <o:OLEObject Type="Embed" ProgID="Equation.DSMT4" ShapeID="_x0000_i1099" DrawAspect="Content" ObjectID="_1515840262" r:id="rId157"/>
        </w:object>
      </w:r>
      <w:r w:rsidRPr="008F2C1C">
        <w:rPr>
          <w:rFonts w:ascii="Arial" w:hAnsi="Arial" w:cs="Arial"/>
          <w:sz w:val="20"/>
          <w:szCs w:val="20"/>
        </w:rPr>
        <w:t>.</w:t>
      </w:r>
      <w:proofErr w:type="gramEnd"/>
    </w:p>
    <w:p w:rsidR="008F2C1C" w:rsidRPr="008F2C1C" w:rsidRDefault="008F2C1C" w:rsidP="008F2C1C">
      <w:pPr>
        <w:ind w:right="-1"/>
        <w:jc w:val="both"/>
        <w:rPr>
          <w:rFonts w:ascii="Arial" w:hAnsi="Arial" w:cs="Arial"/>
          <w:sz w:val="20"/>
          <w:szCs w:val="2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175"/>
        <w:gridCol w:w="1110"/>
        <w:gridCol w:w="997"/>
        <w:gridCol w:w="275"/>
        <w:gridCol w:w="1172"/>
        <w:gridCol w:w="1214"/>
        <w:gridCol w:w="1191"/>
        <w:gridCol w:w="498"/>
        <w:gridCol w:w="385"/>
        <w:gridCol w:w="1104"/>
      </w:tblGrid>
      <w:tr w:rsidR="008F2C1C" w:rsidRPr="008F2C1C" w:rsidTr="008F2C1C">
        <w:trPr>
          <w:trHeight w:val="57"/>
        </w:trPr>
        <w:tc>
          <w:tcPr>
            <w:tcW w:w="503"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1176"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centaines</w:t>
            </w:r>
          </w:p>
        </w:tc>
        <w:tc>
          <w:tcPr>
            <w:tcW w:w="1113"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dizaines</w:t>
            </w:r>
          </w:p>
        </w:tc>
        <w:tc>
          <w:tcPr>
            <w:tcW w:w="1002"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unités</w:t>
            </w:r>
          </w:p>
        </w:tc>
        <w:tc>
          <w:tcPr>
            <w:tcW w:w="27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117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dixièmes</w:t>
            </w:r>
          </w:p>
        </w:tc>
        <w:tc>
          <w:tcPr>
            <w:tcW w:w="121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centièmes</w:t>
            </w:r>
          </w:p>
        </w:tc>
        <w:tc>
          <w:tcPr>
            <w:tcW w:w="1193"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millièmes</w:t>
            </w:r>
          </w:p>
        </w:tc>
        <w:tc>
          <w:tcPr>
            <w:tcW w:w="500" w:type="dxa"/>
            <w:tcBorders>
              <w:right w:val="single" w:sz="4" w:space="0" w:color="auto"/>
            </w:tcBorders>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389"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b/>
                <w:sz w:val="20"/>
                <w:szCs w:val="20"/>
              </w:rPr>
            </w:pPr>
          </w:p>
        </w:tc>
        <w:tc>
          <w:tcPr>
            <w:tcW w:w="1082" w:type="dxa"/>
            <w:vMerge w:val="restart"/>
            <w:tcBorders>
              <w:left w:val="single" w:sz="4" w:space="0" w:color="auto"/>
            </w:tcBorders>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Multiplier par 0,1</w:t>
            </w:r>
          </w:p>
        </w:tc>
      </w:tr>
      <w:tr w:rsidR="008F2C1C" w:rsidRPr="008F2C1C" w:rsidTr="00946D38">
        <w:trPr>
          <w:trHeight w:val="340"/>
        </w:trPr>
        <w:tc>
          <w:tcPr>
            <w:tcW w:w="503" w:type="dxa"/>
            <w:vAlign w:val="center"/>
          </w:tcPr>
          <w:p w:rsidR="008F2C1C" w:rsidRPr="008F2C1C" w:rsidRDefault="008F2C1C" w:rsidP="008F2C1C">
            <w:pPr>
              <w:ind w:right="-1"/>
              <w:rPr>
                <w:rFonts w:ascii="Arial" w:hAnsi="Arial" w:cs="Arial"/>
                <w:sz w:val="20"/>
                <w:szCs w:val="20"/>
              </w:rPr>
            </w:pPr>
          </w:p>
        </w:tc>
        <w:tc>
          <w:tcPr>
            <w:tcW w:w="1176"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 id="Connecteur droit avec flèche 6" o:spid="_x0000_s1092" type="#_x0000_t32" style="position:absolute;left:0;text-align:left;margin-left:37.7pt;margin-top:5.25pt;width:35.1pt;height:2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" strokecolor="red">
                  <v:stroke endarrow="block"/>
                </v:shape>
              </w:pict>
            </w:r>
            <w:r w:rsidR="008F2C1C" w:rsidRPr="008F2C1C">
              <w:rPr>
                <w:rFonts w:ascii="Arial" w:hAnsi="Arial" w:cs="Arial"/>
                <w:sz w:val="20"/>
                <w:szCs w:val="20"/>
              </w:rPr>
              <w:t>1</w:t>
            </w:r>
          </w:p>
        </w:tc>
        <w:tc>
          <w:tcPr>
            <w:tcW w:w="1113"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 id="Connecteur droit avec flèche 5" o:spid="_x0000_s1091" type="#_x0000_t32" style="position:absolute;left:0;text-align:left;margin-left:34.6pt;margin-top:5.05pt;width:35.1pt;height:20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" strokecolor="red">
                  <v:stroke endarrow="block"/>
                </v:shape>
              </w:pict>
            </w:r>
            <w:r w:rsidR="008F2C1C" w:rsidRPr="008F2C1C">
              <w:rPr>
                <w:rFonts w:ascii="Arial" w:hAnsi="Arial" w:cs="Arial"/>
                <w:sz w:val="20"/>
                <w:szCs w:val="20"/>
              </w:rPr>
              <w:t>1</w:t>
            </w:r>
          </w:p>
        </w:tc>
        <w:tc>
          <w:tcPr>
            <w:tcW w:w="1002"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 id="Connecteur droit avec flèche 4" o:spid="_x0000_s1090" type="#_x0000_t32" style="position:absolute;left:0;text-align:left;margin-left:33.65pt;margin-top:5.3pt;width:35.1pt;height:20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" strokecolor="red">
                  <v:stroke endarrow="block"/>
                </v:shape>
              </w:pict>
            </w:r>
            <w:r w:rsidR="008F2C1C" w:rsidRPr="008F2C1C">
              <w:rPr>
                <w:rFonts w:ascii="Arial" w:hAnsi="Arial" w:cs="Arial"/>
                <w:sz w:val="20"/>
                <w:szCs w:val="20"/>
              </w:rPr>
              <w:t>1</w:t>
            </w:r>
          </w:p>
        </w:tc>
        <w:tc>
          <w:tcPr>
            <w:tcW w:w="275" w:type="dxa"/>
            <w:vAlign w:val="center"/>
          </w:tcPr>
          <w:p w:rsidR="008F2C1C" w:rsidRPr="008F2C1C" w:rsidRDefault="008F2C1C" w:rsidP="008F2C1C">
            <w:pPr>
              <w:ind w:right="-1"/>
              <w:rPr>
                <w:rFonts w:ascii="Arial" w:hAnsi="Arial" w:cs="Arial"/>
                <w:b/>
                <w:sz w:val="20"/>
                <w:szCs w:val="20"/>
              </w:rPr>
            </w:pPr>
          </w:p>
        </w:tc>
        <w:tc>
          <w:tcPr>
            <w:tcW w:w="1175"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 id="Connecteur droit avec flèche 3" o:spid="_x0000_s1089" type="#_x0000_t32" style="position:absolute;left:0;text-align:left;margin-left:36.15pt;margin-top:6.65pt;width:35.1pt;height:20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" strokecolor="red">
                  <v:stroke endarrow="block"/>
                </v:shape>
              </w:pict>
            </w:r>
            <w:r w:rsidR="008F2C1C" w:rsidRPr="008F2C1C">
              <w:rPr>
                <w:rFonts w:ascii="Arial" w:hAnsi="Arial" w:cs="Arial"/>
                <w:sz w:val="20"/>
                <w:szCs w:val="20"/>
              </w:rPr>
              <w:t>1</w:t>
            </w:r>
          </w:p>
        </w:tc>
        <w:tc>
          <w:tcPr>
            <w:tcW w:w="1215" w:type="dxa"/>
            <w:vAlign w:val="center"/>
          </w:tcPr>
          <w:p w:rsidR="008F2C1C" w:rsidRPr="008F2C1C" w:rsidRDefault="00914526" w:rsidP="008F2C1C">
            <w:pPr>
              <w:ind w:right="-1"/>
              <w:rPr>
                <w:rFonts w:ascii="Arial" w:hAnsi="Arial" w:cs="Arial"/>
                <w:sz w:val="20"/>
                <w:szCs w:val="20"/>
              </w:rPr>
            </w:pPr>
            <w:r>
              <w:rPr>
                <w:rFonts w:ascii="Arial" w:hAnsi="Arial" w:cs="Arial"/>
                <w:noProof/>
                <w:sz w:val="20"/>
                <w:szCs w:val="20"/>
                <w:lang w:eastAsia="fr-FR"/>
              </w:rPr>
              <w:pict>
                <v:shape id="Connecteur droit avec flèche 2" o:spid="_x0000_s1088" type="#_x0000_t32" style="position:absolute;left:0;text-align:left;margin-left:39.85pt;margin-top:4.9pt;width:35.1pt;height:2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" strokecolor="red">
                  <v:stroke endarrow="block"/>
                </v:shape>
              </w:pict>
            </w:r>
            <w:r w:rsidR="008F2C1C" w:rsidRPr="008F2C1C">
              <w:rPr>
                <w:rFonts w:ascii="Arial" w:hAnsi="Arial" w:cs="Arial"/>
                <w:sz w:val="20"/>
                <w:szCs w:val="20"/>
              </w:rPr>
              <w:t>1</w:t>
            </w:r>
          </w:p>
        </w:tc>
        <w:tc>
          <w:tcPr>
            <w:tcW w:w="1193" w:type="dxa"/>
            <w:vAlign w:val="center"/>
          </w:tcPr>
          <w:p w:rsidR="008F2C1C" w:rsidRPr="008F2C1C" w:rsidRDefault="008F2C1C" w:rsidP="008F2C1C">
            <w:pPr>
              <w:ind w:right="-1"/>
              <w:rPr>
                <w:rFonts w:ascii="Arial" w:hAnsi="Arial" w:cs="Arial"/>
                <w:sz w:val="20"/>
                <w:szCs w:val="20"/>
              </w:rPr>
            </w:pPr>
          </w:p>
        </w:tc>
        <w:tc>
          <w:tcPr>
            <w:tcW w:w="500" w:type="dxa"/>
            <w:tcBorders>
              <w:right w:val="single" w:sz="4" w:space="0" w:color="auto"/>
            </w:tcBorders>
            <w:vAlign w:val="center"/>
          </w:tcPr>
          <w:p w:rsidR="008F2C1C" w:rsidRPr="008F2C1C" w:rsidRDefault="008F2C1C" w:rsidP="008F2C1C">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82" w:type="dxa"/>
            <w:vMerge/>
            <w:tcBorders>
              <w:left w:val="single" w:sz="4" w:space="0" w:color="auto"/>
            </w:tcBorders>
            <w:vAlign w:val="center"/>
          </w:tcPr>
          <w:p w:rsidR="008F2C1C" w:rsidRPr="008F2C1C" w:rsidRDefault="008F2C1C" w:rsidP="008F2C1C">
            <w:pPr>
              <w:ind w:right="-1"/>
              <w:rPr>
                <w:rFonts w:ascii="Arial" w:hAnsi="Arial" w:cs="Arial"/>
                <w:sz w:val="20"/>
                <w:szCs w:val="20"/>
              </w:rPr>
            </w:pPr>
          </w:p>
        </w:tc>
      </w:tr>
      <w:tr w:rsidR="008F2C1C" w:rsidRPr="008F2C1C" w:rsidTr="00946D38">
        <w:trPr>
          <w:trHeight w:val="340"/>
        </w:trPr>
        <w:tc>
          <w:tcPr>
            <w:tcW w:w="503" w:type="dxa"/>
            <w:vAlign w:val="center"/>
          </w:tcPr>
          <w:p w:rsidR="008F2C1C" w:rsidRPr="008F2C1C" w:rsidRDefault="008F2C1C" w:rsidP="008F2C1C">
            <w:pPr>
              <w:ind w:right="-1"/>
              <w:rPr>
                <w:rFonts w:ascii="Arial" w:hAnsi="Arial" w:cs="Arial"/>
                <w:sz w:val="20"/>
                <w:szCs w:val="20"/>
              </w:rPr>
            </w:pPr>
          </w:p>
        </w:tc>
        <w:tc>
          <w:tcPr>
            <w:tcW w:w="1176" w:type="dxa"/>
            <w:vAlign w:val="center"/>
          </w:tcPr>
          <w:p w:rsidR="008F2C1C" w:rsidRPr="008F2C1C" w:rsidRDefault="008F2C1C" w:rsidP="008F2C1C">
            <w:pPr>
              <w:ind w:right="-1"/>
              <w:rPr>
                <w:rFonts w:ascii="Arial" w:hAnsi="Arial" w:cs="Arial"/>
                <w:sz w:val="20"/>
                <w:szCs w:val="20"/>
              </w:rPr>
            </w:pPr>
          </w:p>
        </w:tc>
        <w:tc>
          <w:tcPr>
            <w:tcW w:w="1113"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002"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275" w:type="dxa"/>
            <w:vAlign w:val="center"/>
          </w:tcPr>
          <w:p w:rsidR="008F2C1C" w:rsidRPr="008F2C1C" w:rsidRDefault="008F2C1C" w:rsidP="008F2C1C">
            <w:pPr>
              <w:ind w:right="-1"/>
              <w:rPr>
                <w:rFonts w:ascii="Arial" w:hAnsi="Arial" w:cs="Arial"/>
                <w:b/>
                <w:sz w:val="20"/>
                <w:szCs w:val="20"/>
              </w:rPr>
            </w:pPr>
          </w:p>
        </w:tc>
        <w:tc>
          <w:tcPr>
            <w:tcW w:w="1175"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215"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193"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500" w:type="dxa"/>
            <w:tcBorders>
              <w:right w:val="single" w:sz="4" w:space="0" w:color="auto"/>
            </w:tcBorders>
            <w:vAlign w:val="center"/>
          </w:tcPr>
          <w:p w:rsidR="008F2C1C" w:rsidRPr="008F2C1C" w:rsidRDefault="008F2C1C" w:rsidP="008F2C1C">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82" w:type="dxa"/>
            <w:vMerge/>
            <w:tcBorders>
              <w:left w:val="single" w:sz="4" w:space="0" w:color="auto"/>
            </w:tcBorders>
            <w:vAlign w:val="center"/>
          </w:tcPr>
          <w:p w:rsidR="008F2C1C" w:rsidRPr="008F2C1C" w:rsidRDefault="008F2C1C" w:rsidP="008F2C1C">
            <w:pPr>
              <w:ind w:right="-1"/>
              <w:rPr>
                <w:rFonts w:ascii="Arial" w:hAnsi="Arial" w:cs="Arial"/>
                <w:sz w:val="20"/>
                <w:szCs w:val="20"/>
              </w:rPr>
            </w:pPr>
          </w:p>
        </w:tc>
      </w:tr>
    </w:tbl>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 xml:space="preserve">On contrôle que </w:t>
      </w:r>
      <w:r w:rsidR="00BB2F40" w:rsidRPr="008F2C1C">
        <w:rPr>
          <w:rFonts w:ascii="Arial" w:hAnsi="Arial" w:cs="Arial"/>
          <w:position w:val="-10"/>
          <w:sz w:val="20"/>
          <w:szCs w:val="20"/>
        </w:rPr>
        <w:object w:dxaOrig="1240" w:dyaOrig="300">
          <v:shape id="_x0000_i1100" type="#_x0000_t75" style="width:61.8pt;height:14.95pt" o:ole="">
            <v:imagedata r:id="rId158" o:title=""/>
          </v:shape>
          <o:OLEObject Type="Embed" ProgID="Equation.DSMT4" ShapeID="_x0000_i1100" DrawAspect="Content" ObjectID="_1515840263" r:id="rId159"/>
        </w:object>
      </w:r>
      <w:r w:rsidRPr="008F2C1C">
        <w:rPr>
          <w:rFonts w:ascii="Arial" w:hAnsi="Arial" w:cs="Arial"/>
          <w:sz w:val="20"/>
          <w:szCs w:val="20"/>
        </w:rPr>
        <w:t> ; etc.</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La donnée d’une table de multiplication de ces nombres entre eux, sous forme fractionnaire ou décimale, peut être profitable. En effet, ces tableaux permettent de visualiser comment on passe d’une case à l’autre, horizontalement ou verticalement, ce qui peut contribuer aussi à ancrer l’apprentissage.</w:t>
      </w:r>
    </w:p>
    <w:p w:rsidR="008F2C1C" w:rsidRPr="008F2C1C" w:rsidRDefault="008F2C1C" w:rsidP="008F2C1C">
      <w:pPr>
        <w:ind w:right="-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020"/>
        <w:gridCol w:w="1020"/>
        <w:gridCol w:w="1020"/>
        <w:gridCol w:w="794"/>
        <w:gridCol w:w="1020"/>
        <w:gridCol w:w="1020"/>
        <w:gridCol w:w="1020"/>
        <w:gridCol w:w="1020"/>
      </w:tblGrid>
      <w:tr w:rsidR="008F2C1C" w:rsidRPr="008F2C1C" w:rsidTr="008F2C1C">
        <w:trPr>
          <w:trHeight w:val="567"/>
          <w:jc w:val="center"/>
        </w:trPr>
        <w:tc>
          <w:tcPr>
            <w:tcW w:w="1020" w:type="dxa"/>
            <w:tcBorders>
              <w:bottom w:val="single" w:sz="12"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position w:val="-4"/>
                <w:sz w:val="20"/>
                <w:szCs w:val="20"/>
              </w:rPr>
              <w:object w:dxaOrig="180" w:dyaOrig="200">
                <v:shape id="_x0000_i1101" type="#_x0000_t75" style="width:8.85pt;height:9.5pt" o:ole="">
                  <v:imagedata r:id="rId160" o:title=""/>
                </v:shape>
                <o:OLEObject Type="Embed" ProgID="Equation.DSMT4" ShapeID="_x0000_i1101" DrawAspect="Content" ObjectID="_1515840264" r:id="rId161"/>
              </w:object>
            </w:r>
          </w:p>
        </w:tc>
        <w:tc>
          <w:tcPr>
            <w:tcW w:w="1020" w:type="dxa"/>
            <w:tcBorders>
              <w:left w:val="single" w:sz="12" w:space="0" w:color="auto"/>
              <w:bottom w:val="single" w:sz="12" w:space="0" w:color="auto"/>
            </w:tcBorders>
            <w:vAlign w:val="center"/>
          </w:tcPr>
          <w:p w:rsidR="008F2C1C" w:rsidRPr="008F2C1C" w:rsidRDefault="00BB2F40" w:rsidP="008F2C1C">
            <w:pPr>
              <w:ind w:right="-1"/>
              <w:rPr>
                <w:rFonts w:ascii="Arial" w:hAnsi="Arial" w:cs="Arial"/>
                <w:sz w:val="20"/>
                <w:szCs w:val="20"/>
              </w:rPr>
            </w:pPr>
            <w:r w:rsidRPr="00BB2F40">
              <w:rPr>
                <w:rFonts w:ascii="Arial" w:hAnsi="Arial" w:cs="Arial"/>
                <w:position w:val="-22"/>
                <w:sz w:val="20"/>
                <w:szCs w:val="20"/>
              </w:rPr>
              <w:object w:dxaOrig="320" w:dyaOrig="560">
                <v:shape id="_x0000_i1102" type="#_x0000_t75" style="width:15.6pt;height:27.85pt" o:ole="">
                  <v:imagedata r:id="rId162" o:title=""/>
                </v:shape>
                <o:OLEObject Type="Embed" ProgID="Equation.DSMT4" ShapeID="_x0000_i1102" DrawAspect="Content" ObjectID="_1515840265" r:id="rId163"/>
              </w:object>
            </w:r>
          </w:p>
        </w:tc>
        <w:tc>
          <w:tcPr>
            <w:tcW w:w="1020" w:type="dxa"/>
            <w:tcBorders>
              <w:bottom w:val="single" w:sz="12" w:space="0" w:color="auto"/>
            </w:tcBorders>
            <w:vAlign w:val="center"/>
          </w:tcPr>
          <w:p w:rsidR="008F2C1C" w:rsidRPr="008F2C1C" w:rsidRDefault="00BB2F40" w:rsidP="008F2C1C">
            <w:pPr>
              <w:ind w:right="-1"/>
              <w:rPr>
                <w:rFonts w:ascii="Arial" w:hAnsi="Arial" w:cs="Arial"/>
                <w:sz w:val="20"/>
                <w:szCs w:val="20"/>
              </w:rPr>
            </w:pPr>
            <w:r w:rsidRPr="00BB2F40">
              <w:rPr>
                <w:rFonts w:ascii="Arial" w:hAnsi="Arial" w:cs="Arial"/>
                <w:position w:val="-22"/>
                <w:sz w:val="20"/>
                <w:szCs w:val="20"/>
              </w:rPr>
              <w:object w:dxaOrig="420" w:dyaOrig="560">
                <v:shape id="_x0000_i1103" type="#_x0000_t75" style="width:21.05pt;height:27.85pt" o:ole="">
                  <v:imagedata r:id="rId164" o:title=""/>
                </v:shape>
                <o:OLEObject Type="Embed" ProgID="Equation.DSMT4" ShapeID="_x0000_i1103" DrawAspect="Content" ObjectID="_1515840266" r:id="rId165"/>
              </w:object>
            </w:r>
          </w:p>
        </w:tc>
        <w:tc>
          <w:tcPr>
            <w:tcW w:w="1020" w:type="dxa"/>
            <w:tcBorders>
              <w:bottom w:val="single" w:sz="12" w:space="0" w:color="auto"/>
              <w:right w:val="single" w:sz="4" w:space="0" w:color="auto"/>
            </w:tcBorders>
            <w:vAlign w:val="center"/>
          </w:tcPr>
          <w:p w:rsidR="008F2C1C" w:rsidRPr="008F2C1C" w:rsidRDefault="00BB2F40" w:rsidP="008F2C1C">
            <w:pPr>
              <w:ind w:right="-1"/>
              <w:rPr>
                <w:rFonts w:ascii="Arial" w:hAnsi="Arial" w:cs="Arial"/>
                <w:sz w:val="20"/>
                <w:szCs w:val="20"/>
              </w:rPr>
            </w:pPr>
            <w:r w:rsidRPr="00BB2F40">
              <w:rPr>
                <w:rFonts w:ascii="Arial" w:hAnsi="Arial" w:cs="Arial"/>
                <w:position w:val="-22"/>
                <w:sz w:val="20"/>
                <w:szCs w:val="20"/>
              </w:rPr>
              <w:object w:dxaOrig="540" w:dyaOrig="560">
                <v:shape id="_x0000_i1104" type="#_x0000_t75" style="width:26.5pt;height:27.85pt" o:ole="">
                  <v:imagedata r:id="rId166" o:title=""/>
                </v:shape>
                <o:OLEObject Type="Embed" ProgID="Equation.DSMT4" ShapeID="_x0000_i1104" DrawAspect="Content" ObjectID="_1515840267" r:id="rId167"/>
              </w:object>
            </w: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left w:val="single" w:sz="4" w:space="0" w:color="auto"/>
              <w:bottom w:val="single" w:sz="8"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position w:val="-4"/>
                <w:sz w:val="20"/>
                <w:szCs w:val="20"/>
              </w:rPr>
              <w:object w:dxaOrig="180" w:dyaOrig="200">
                <v:shape id="_x0000_i1105" type="#_x0000_t75" style="width:8.85pt;height:9.5pt" o:ole="">
                  <v:imagedata r:id="rId160" o:title=""/>
                </v:shape>
                <o:OLEObject Type="Embed" ProgID="Equation.DSMT4" ShapeID="_x0000_i1105" DrawAspect="Content" ObjectID="_1515840268" r:id="rId168"/>
              </w:object>
            </w:r>
          </w:p>
        </w:tc>
        <w:tc>
          <w:tcPr>
            <w:tcW w:w="1020" w:type="dxa"/>
            <w:tcBorders>
              <w:left w:val="single" w:sz="12" w:space="0" w:color="auto"/>
              <w:bottom w:val="single" w:sz="8"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0,1</w:t>
            </w:r>
          </w:p>
        </w:tc>
        <w:tc>
          <w:tcPr>
            <w:tcW w:w="1020" w:type="dxa"/>
            <w:tcBorders>
              <w:bottom w:val="single" w:sz="8"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0,01</w:t>
            </w:r>
          </w:p>
        </w:tc>
        <w:tc>
          <w:tcPr>
            <w:tcW w:w="1020" w:type="dxa"/>
            <w:tcBorders>
              <w:bottom w:val="single" w:sz="8"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0,001</w:t>
            </w:r>
          </w:p>
        </w:tc>
      </w:tr>
      <w:tr w:rsidR="008F2C1C" w:rsidRPr="008F2C1C" w:rsidTr="00946D38">
        <w:trPr>
          <w:trHeight w:val="510"/>
          <w:jc w:val="center"/>
        </w:trPr>
        <w:tc>
          <w:tcPr>
            <w:tcW w:w="1020" w:type="dxa"/>
            <w:tcBorders>
              <w:top w:val="single" w:sz="12"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w:t>
            </w:r>
          </w:p>
        </w:tc>
        <w:tc>
          <w:tcPr>
            <w:tcW w:w="1020" w:type="dxa"/>
            <w:tcBorders>
              <w:top w:val="single" w:sz="12" w:space="0" w:color="auto"/>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020" w:type="dxa"/>
            <w:tcBorders>
              <w:top w:val="single" w:sz="12" w:space="0" w:color="auto"/>
            </w:tcBorders>
            <w:vAlign w:val="center"/>
          </w:tcPr>
          <w:p w:rsidR="008F2C1C" w:rsidRPr="008F2C1C" w:rsidRDefault="00BB2F40" w:rsidP="008F2C1C">
            <w:pPr>
              <w:ind w:right="-1"/>
              <w:rPr>
                <w:rFonts w:ascii="Arial" w:hAnsi="Arial" w:cs="Arial"/>
                <w:sz w:val="20"/>
                <w:szCs w:val="20"/>
              </w:rPr>
            </w:pPr>
            <w:r w:rsidRPr="00BB2F40">
              <w:rPr>
                <w:rFonts w:ascii="Arial" w:hAnsi="Arial" w:cs="Arial"/>
                <w:position w:val="-22"/>
                <w:sz w:val="20"/>
                <w:szCs w:val="20"/>
              </w:rPr>
              <w:object w:dxaOrig="320" w:dyaOrig="560">
                <v:shape id="_x0000_i1106" type="#_x0000_t75" style="width:15.6pt;height:27.85pt" o:ole="">
                  <v:imagedata r:id="rId169" o:title=""/>
                </v:shape>
                <o:OLEObject Type="Embed" ProgID="Equation.DSMT4" ShapeID="_x0000_i1106" DrawAspect="Content" ObjectID="_1515840269" r:id="rId170"/>
              </w:object>
            </w:r>
          </w:p>
        </w:tc>
        <w:tc>
          <w:tcPr>
            <w:tcW w:w="1020" w:type="dxa"/>
            <w:tcBorders>
              <w:top w:val="single" w:sz="12" w:space="0" w:color="auto"/>
              <w:right w:val="single" w:sz="4" w:space="0" w:color="auto"/>
            </w:tcBorders>
            <w:vAlign w:val="center"/>
          </w:tcPr>
          <w:p w:rsidR="008F2C1C" w:rsidRPr="008F2C1C" w:rsidRDefault="00BB2F40" w:rsidP="008F2C1C">
            <w:pPr>
              <w:ind w:right="-1"/>
              <w:rPr>
                <w:rFonts w:ascii="Arial" w:hAnsi="Arial" w:cs="Arial"/>
                <w:sz w:val="20"/>
                <w:szCs w:val="20"/>
              </w:rPr>
            </w:pPr>
            <w:r w:rsidRPr="00BB2F40">
              <w:rPr>
                <w:rFonts w:ascii="Arial" w:hAnsi="Arial" w:cs="Arial"/>
                <w:position w:val="-22"/>
                <w:sz w:val="20"/>
                <w:szCs w:val="20"/>
              </w:rPr>
              <w:object w:dxaOrig="420" w:dyaOrig="560">
                <v:shape id="_x0000_i1107" type="#_x0000_t75" style="width:21.05pt;height:27.85pt" o:ole="">
                  <v:imagedata r:id="rId171" o:title=""/>
                </v:shape>
                <o:OLEObject Type="Embed" ProgID="Equation.DSMT4" ShapeID="_x0000_i1107" DrawAspect="Content" ObjectID="_1515840270" r:id="rId172"/>
              </w:object>
            </w: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top w:val="single" w:sz="12" w:space="0" w:color="auto"/>
              <w:left w:val="single" w:sz="4"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w:t>
            </w:r>
          </w:p>
        </w:tc>
        <w:tc>
          <w:tcPr>
            <w:tcW w:w="1020" w:type="dxa"/>
            <w:tcBorders>
              <w:top w:val="single" w:sz="12" w:space="0" w:color="auto"/>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020" w:type="dxa"/>
            <w:tcBorders>
              <w:top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0,1</w:t>
            </w:r>
          </w:p>
        </w:tc>
        <w:tc>
          <w:tcPr>
            <w:tcW w:w="1020" w:type="dxa"/>
            <w:tcBorders>
              <w:top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0,01</w:t>
            </w:r>
          </w:p>
        </w:tc>
      </w:tr>
      <w:tr w:rsidR="008F2C1C" w:rsidRPr="008F2C1C" w:rsidTr="00946D38">
        <w:trPr>
          <w:trHeight w:val="510"/>
          <w:jc w:val="center"/>
        </w:trPr>
        <w:tc>
          <w:tcPr>
            <w:tcW w:w="1020" w:type="dxa"/>
            <w:tcBorders>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100</w:t>
            </w:r>
          </w:p>
        </w:tc>
        <w:tc>
          <w:tcPr>
            <w:tcW w:w="1020" w:type="dxa"/>
            <w:tcBorders>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020" w:type="dxa"/>
            <w:tcBorders>
              <w:right w:val="single" w:sz="4" w:space="0" w:color="auto"/>
            </w:tcBorders>
            <w:vAlign w:val="center"/>
          </w:tcPr>
          <w:p w:rsidR="008F2C1C" w:rsidRPr="008F2C1C" w:rsidRDefault="00BB2F40" w:rsidP="008F2C1C">
            <w:pPr>
              <w:ind w:right="-1"/>
              <w:rPr>
                <w:rFonts w:ascii="Arial" w:hAnsi="Arial" w:cs="Arial"/>
                <w:sz w:val="20"/>
                <w:szCs w:val="20"/>
              </w:rPr>
            </w:pPr>
            <w:r w:rsidRPr="00BB2F40">
              <w:rPr>
                <w:rFonts w:ascii="Arial" w:hAnsi="Arial" w:cs="Arial"/>
                <w:position w:val="-22"/>
                <w:sz w:val="20"/>
                <w:szCs w:val="20"/>
              </w:rPr>
              <w:object w:dxaOrig="320" w:dyaOrig="560">
                <v:shape id="_x0000_i1108" type="#_x0000_t75" style="width:15.6pt;height:27.85pt" o:ole="">
                  <v:imagedata r:id="rId173" o:title=""/>
                </v:shape>
                <o:OLEObject Type="Embed" ProgID="Equation.DSMT4" ShapeID="_x0000_i1108" DrawAspect="Content" ObjectID="_1515840271" r:id="rId174"/>
              </w:object>
            </w: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left w:val="single" w:sz="4"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100</w:t>
            </w:r>
          </w:p>
        </w:tc>
        <w:tc>
          <w:tcPr>
            <w:tcW w:w="1020" w:type="dxa"/>
            <w:tcBorders>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0,1</w:t>
            </w:r>
          </w:p>
        </w:tc>
      </w:tr>
      <w:tr w:rsidR="008F2C1C" w:rsidRPr="008F2C1C" w:rsidTr="00946D38">
        <w:trPr>
          <w:trHeight w:val="510"/>
          <w:jc w:val="center"/>
        </w:trPr>
        <w:tc>
          <w:tcPr>
            <w:tcW w:w="1020" w:type="dxa"/>
            <w:tcBorders>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1000</w:t>
            </w:r>
          </w:p>
        </w:tc>
        <w:tc>
          <w:tcPr>
            <w:tcW w:w="1020" w:type="dxa"/>
            <w:tcBorders>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100</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w:t>
            </w:r>
          </w:p>
        </w:tc>
        <w:tc>
          <w:tcPr>
            <w:tcW w:w="1020" w:type="dxa"/>
            <w:tcBorders>
              <w:right w:val="single" w:sz="4"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left w:val="single" w:sz="4"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1000</w:t>
            </w:r>
          </w:p>
        </w:tc>
        <w:tc>
          <w:tcPr>
            <w:tcW w:w="1020" w:type="dxa"/>
            <w:tcBorders>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100</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10</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r>
    </w:tbl>
    <w:p w:rsidR="008F2C1C" w:rsidRPr="008F2C1C" w:rsidRDefault="008F2C1C" w:rsidP="008F2C1C">
      <w:pPr>
        <w:ind w:right="-1"/>
        <w:jc w:val="both"/>
        <w:rPr>
          <w:rFonts w:ascii="Arial" w:hAnsi="Arial" w:cs="Arial"/>
          <w:sz w:val="20"/>
          <w:szCs w:val="20"/>
        </w:rPr>
      </w:pPr>
    </w:p>
    <w:p w:rsidR="00692D56" w:rsidRDefault="00692D56">
      <w:pPr>
        <w:rPr>
          <w:rFonts w:ascii="Arial" w:hAnsi="Arial" w:cs="Arial"/>
          <w:b/>
          <w:sz w:val="20"/>
          <w:szCs w:val="20"/>
        </w:rPr>
      </w:pPr>
      <w:r>
        <w:rPr>
          <w:rFonts w:ascii="Arial" w:hAnsi="Arial" w:cs="Arial"/>
          <w:b/>
          <w:sz w:val="20"/>
          <w:szCs w:val="20"/>
        </w:rPr>
        <w:br w:type="page"/>
      </w:r>
    </w:p>
    <w:p w:rsidR="008F2C1C" w:rsidRPr="00946D38" w:rsidRDefault="008F2C1C" w:rsidP="00946D38">
      <w:pPr>
        <w:pStyle w:val="Paragraphedeliste"/>
        <w:numPr>
          <w:ilvl w:val="0"/>
          <w:numId w:val="17"/>
        </w:numPr>
        <w:ind w:right="-1"/>
        <w:jc w:val="both"/>
        <w:rPr>
          <w:rFonts w:ascii="Arial" w:hAnsi="Arial" w:cs="Arial"/>
          <w:b/>
          <w:sz w:val="20"/>
          <w:szCs w:val="20"/>
        </w:rPr>
      </w:pPr>
      <w:r w:rsidRPr="00946D38">
        <w:rPr>
          <w:rFonts w:ascii="Arial" w:hAnsi="Arial" w:cs="Arial"/>
          <w:b/>
          <w:sz w:val="20"/>
          <w:szCs w:val="20"/>
        </w:rPr>
        <w:lastRenderedPageBreak/>
        <w:t xml:space="preserve">Produit </w:t>
      </w:r>
      <w:r w:rsidR="00946D38">
        <w:rPr>
          <w:rFonts w:ascii="Arial" w:hAnsi="Arial" w:cs="Arial"/>
          <w:b/>
          <w:sz w:val="20"/>
          <w:szCs w:val="20"/>
        </w:rPr>
        <w:t>d’un décimal par un entier</w:t>
      </w:r>
    </w:p>
    <w:p w:rsidR="007347DD" w:rsidRDefault="007347DD"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 xml:space="preserve">Le sens doit être construit avant tout. Celui-ci peut avoir un moteur uniquement interne pour les élèves ayant déjà un certain degré de maîtrise abstraite : multiplier un décimal par un entier, c’est ajouter plusieurs fois ce décimal. </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Ainsi</w:t>
      </w:r>
      <w:proofErr w:type="gramStart"/>
      <w:r w:rsidRPr="008F2C1C">
        <w:rPr>
          <w:rFonts w:ascii="Arial" w:hAnsi="Arial" w:cs="Arial"/>
          <w:sz w:val="20"/>
          <w:szCs w:val="20"/>
        </w:rPr>
        <w:t xml:space="preserve">, </w:t>
      </w:r>
      <w:r w:rsidR="00946D38" w:rsidRPr="00946D38">
        <w:rPr>
          <w:rFonts w:ascii="Arial" w:hAnsi="Arial" w:cs="Arial"/>
          <w:position w:val="-8"/>
          <w:sz w:val="20"/>
          <w:szCs w:val="20"/>
        </w:rPr>
        <w:object w:dxaOrig="700" w:dyaOrig="279">
          <v:shape id="_x0000_i1109" type="#_x0000_t75" style="width:35.3pt;height:13.6pt" o:ole="">
            <v:imagedata r:id="rId175" o:title=""/>
          </v:shape>
          <o:OLEObject Type="Embed" ProgID="Equation.DSMT4" ShapeID="_x0000_i1109" DrawAspect="Content" ObjectID="_1515840272" r:id="rId176"/>
        </w:object>
      </w:r>
      <w:proofErr w:type="gramEnd"/>
      <w:r w:rsidRPr="008F2C1C">
        <w:rPr>
          <w:rFonts w:ascii="Arial" w:hAnsi="Arial" w:cs="Arial"/>
          <w:sz w:val="20"/>
          <w:szCs w:val="20"/>
        </w:rPr>
        <w:t xml:space="preserve">, c’est par définition </w:t>
      </w:r>
      <w:r w:rsidR="00946D38" w:rsidRPr="00946D38">
        <w:rPr>
          <w:rFonts w:ascii="Arial" w:hAnsi="Arial" w:cs="Arial"/>
          <w:position w:val="-8"/>
          <w:sz w:val="20"/>
          <w:szCs w:val="20"/>
        </w:rPr>
        <w:object w:dxaOrig="2600" w:dyaOrig="279">
          <v:shape id="_x0000_i1110" type="#_x0000_t75" style="width:129.75pt;height:13.6pt" o:ole="">
            <v:imagedata r:id="rId177" o:title=""/>
          </v:shape>
          <o:OLEObject Type="Embed" ProgID="Equation.DSMT4" ShapeID="_x0000_i1110" DrawAspect="Content" ObjectID="_1515840273" r:id="rId178"/>
        </w:object>
      </w:r>
      <w:r w:rsidRPr="008F2C1C">
        <w:rPr>
          <w:rFonts w:ascii="Arial" w:hAnsi="Arial" w:cs="Arial"/>
          <w:sz w:val="20"/>
          <w:szCs w:val="20"/>
        </w:rPr>
        <w:t>.</w:t>
      </w:r>
    </w:p>
    <w:p w:rsidR="007347DD" w:rsidRDefault="007347DD"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 xml:space="preserve">Il est toutefois préférable de recourir à une </w:t>
      </w:r>
      <w:proofErr w:type="spellStart"/>
      <w:r w:rsidRPr="008F2C1C">
        <w:rPr>
          <w:rFonts w:ascii="Arial" w:hAnsi="Arial" w:cs="Arial"/>
          <w:sz w:val="20"/>
          <w:szCs w:val="20"/>
        </w:rPr>
        <w:t>contextualisation</w:t>
      </w:r>
      <w:proofErr w:type="spellEnd"/>
      <w:r w:rsidRPr="008F2C1C">
        <w:rPr>
          <w:rFonts w:ascii="Arial" w:hAnsi="Arial" w:cs="Arial"/>
          <w:sz w:val="20"/>
          <w:szCs w:val="20"/>
        </w:rPr>
        <w:t xml:space="preserve"> externe évocatrice, comme par exemple : « </w:t>
      </w:r>
      <w:r w:rsidRPr="008F2C1C">
        <w:rPr>
          <w:rFonts w:ascii="Arial" w:hAnsi="Arial" w:cs="Arial"/>
          <w:i/>
          <w:sz w:val="20"/>
          <w:szCs w:val="20"/>
        </w:rPr>
        <w:t>Un kilo de pommes coûte 1,27 euro. Combien coûtent 5 kg ?</w:t>
      </w:r>
      <w:r w:rsidRPr="008F2C1C">
        <w:rPr>
          <w:rFonts w:ascii="Arial" w:hAnsi="Arial" w:cs="Arial"/>
          <w:sz w:val="20"/>
          <w:szCs w:val="20"/>
        </w:rPr>
        <w:t> ».</w:t>
      </w:r>
    </w:p>
    <w:p w:rsidR="008F2C1C" w:rsidRDefault="008F2C1C" w:rsidP="008F2C1C">
      <w:pPr>
        <w:ind w:right="-1"/>
        <w:jc w:val="both"/>
        <w:rPr>
          <w:rFonts w:ascii="Arial" w:hAnsi="Arial" w:cs="Arial"/>
          <w:sz w:val="20"/>
          <w:szCs w:val="20"/>
        </w:rPr>
      </w:pPr>
    </w:p>
    <w:p w:rsidR="009440C8" w:rsidRPr="008F2C1C" w:rsidRDefault="009440C8" w:rsidP="009440C8">
      <w:pPr>
        <w:ind w:right="-1"/>
        <w:jc w:val="both"/>
        <w:rPr>
          <w:rFonts w:ascii="Arial" w:hAnsi="Arial" w:cs="Arial"/>
          <w:sz w:val="20"/>
          <w:szCs w:val="20"/>
        </w:rPr>
      </w:pPr>
      <w:r>
        <w:rPr>
          <w:rFonts w:ascii="Arial" w:hAnsi="Arial" w:cs="Arial"/>
          <w:sz w:val="20"/>
          <w:szCs w:val="20"/>
        </w:rPr>
        <w:t>Une</w:t>
      </w:r>
      <w:r w:rsidRPr="008F2C1C">
        <w:rPr>
          <w:rFonts w:ascii="Arial" w:hAnsi="Arial" w:cs="Arial"/>
          <w:sz w:val="20"/>
          <w:szCs w:val="20"/>
        </w:rPr>
        <w:t xml:space="preserve"> approche consiste à travailler avec la décomposition : 1,27, c’est 1 unité, 2 dixièmes, et 7 centièmes. </w:t>
      </w:r>
    </w:p>
    <w:p w:rsidR="009440C8" w:rsidRPr="008F2C1C" w:rsidRDefault="009440C8" w:rsidP="009440C8">
      <w:pPr>
        <w:ind w:right="-1"/>
        <w:jc w:val="both"/>
        <w:rPr>
          <w:rFonts w:ascii="Arial" w:hAnsi="Arial" w:cs="Arial"/>
          <w:sz w:val="20"/>
          <w:szCs w:val="20"/>
        </w:rPr>
      </w:pPr>
      <w:proofErr w:type="gramStart"/>
      <w:r w:rsidRPr="008F2C1C">
        <w:rPr>
          <w:rFonts w:ascii="Arial" w:hAnsi="Arial" w:cs="Arial"/>
          <w:sz w:val="20"/>
          <w:szCs w:val="20"/>
        </w:rPr>
        <w:t xml:space="preserve">Donc </w:t>
      </w:r>
      <w:r w:rsidRPr="00946D38">
        <w:rPr>
          <w:rFonts w:ascii="Arial" w:hAnsi="Arial" w:cs="Arial"/>
          <w:position w:val="-8"/>
          <w:sz w:val="20"/>
          <w:szCs w:val="20"/>
        </w:rPr>
        <w:object w:dxaOrig="700" w:dyaOrig="279">
          <v:shape id="_x0000_i1111" type="#_x0000_t75" style="width:35.3pt;height:13.6pt" o:ole="">
            <v:imagedata r:id="rId179" o:title=""/>
          </v:shape>
          <o:OLEObject Type="Embed" ProgID="Equation.DSMT4" ShapeID="_x0000_i1111" DrawAspect="Content" ObjectID="_1515840274" r:id="rId180"/>
        </w:object>
      </w:r>
      <w:proofErr w:type="gramEnd"/>
      <w:r w:rsidRPr="008F2C1C">
        <w:rPr>
          <w:rFonts w:ascii="Arial" w:hAnsi="Arial" w:cs="Arial"/>
          <w:sz w:val="20"/>
          <w:szCs w:val="20"/>
        </w:rPr>
        <w:t>, c’est 5 unités, 10 dixièmes et 35 centièmes.</w:t>
      </w:r>
    </w:p>
    <w:p w:rsidR="009440C8" w:rsidRPr="008F2C1C" w:rsidRDefault="009440C8" w:rsidP="009440C8">
      <w:pPr>
        <w:ind w:right="-1"/>
        <w:jc w:val="both"/>
        <w:rPr>
          <w:rFonts w:ascii="Arial" w:hAnsi="Arial" w:cs="Arial"/>
          <w:sz w:val="20"/>
          <w:szCs w:val="20"/>
        </w:rPr>
      </w:pPr>
      <w:r>
        <w:rPr>
          <w:rFonts w:ascii="Arial" w:hAnsi="Arial" w:cs="Arial"/>
          <w:sz w:val="20"/>
          <w:szCs w:val="20"/>
        </w:rPr>
        <w:t xml:space="preserve">10 dixièmes, c’est 1 unité ; </w:t>
      </w:r>
      <w:r w:rsidRPr="008F2C1C">
        <w:rPr>
          <w:rFonts w:ascii="Arial" w:hAnsi="Arial" w:cs="Arial"/>
          <w:sz w:val="20"/>
          <w:szCs w:val="20"/>
        </w:rPr>
        <w:t>35 centièmes, c’est 3 dixièmes et 5 centièmes.</w:t>
      </w:r>
    </w:p>
    <w:p w:rsidR="009440C8" w:rsidRPr="008F2C1C" w:rsidRDefault="009440C8" w:rsidP="009440C8">
      <w:pPr>
        <w:ind w:right="-1"/>
        <w:jc w:val="both"/>
        <w:rPr>
          <w:rFonts w:ascii="Arial" w:hAnsi="Arial" w:cs="Arial"/>
          <w:sz w:val="20"/>
          <w:szCs w:val="20"/>
        </w:rPr>
      </w:pPr>
      <w:r w:rsidRPr="008F2C1C">
        <w:rPr>
          <w:rFonts w:ascii="Arial" w:hAnsi="Arial" w:cs="Arial"/>
          <w:sz w:val="20"/>
          <w:szCs w:val="20"/>
        </w:rPr>
        <w:t>On obtient au total 6 unités, 3 dixièmes et 5 centièmes, soit 6,35.</w:t>
      </w:r>
    </w:p>
    <w:p w:rsidR="009440C8" w:rsidRDefault="00BF208B" w:rsidP="008F2C1C">
      <w:pPr>
        <w:ind w:right="-1"/>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le</w:t>
      </w:r>
      <w:proofErr w:type="gramEnd"/>
      <w:r>
        <w:rPr>
          <w:rFonts w:ascii="Arial" w:hAnsi="Arial" w:cs="Arial"/>
          <w:sz w:val="20"/>
          <w:szCs w:val="20"/>
        </w:rPr>
        <w:t xml:space="preserve"> raisonnement qui précède est conduit dès le CM2).</w:t>
      </w:r>
    </w:p>
    <w:p w:rsidR="00BF208B" w:rsidRDefault="00BF208B" w:rsidP="008F2C1C">
      <w:pPr>
        <w:ind w:right="-1"/>
        <w:jc w:val="both"/>
        <w:rPr>
          <w:rFonts w:ascii="Arial" w:hAnsi="Arial" w:cs="Arial"/>
          <w:sz w:val="20"/>
          <w:szCs w:val="20"/>
        </w:rPr>
      </w:pPr>
    </w:p>
    <w:p w:rsidR="009440C8" w:rsidRPr="008F2C1C" w:rsidRDefault="009440C8" w:rsidP="009440C8">
      <w:pPr>
        <w:ind w:right="-1"/>
        <w:jc w:val="both"/>
        <w:rPr>
          <w:rFonts w:ascii="Arial" w:hAnsi="Arial" w:cs="Arial"/>
          <w:sz w:val="20"/>
          <w:szCs w:val="20"/>
        </w:rPr>
      </w:pPr>
      <w:r w:rsidRPr="008F2C1C">
        <w:rPr>
          <w:rFonts w:ascii="Arial" w:hAnsi="Arial" w:cs="Arial"/>
          <w:sz w:val="20"/>
          <w:szCs w:val="20"/>
        </w:rPr>
        <w:t>L’échelle décimale permet de visualiser cela :</w:t>
      </w:r>
    </w:p>
    <w:p w:rsidR="009440C8" w:rsidRPr="008F2C1C" w:rsidRDefault="009440C8" w:rsidP="009440C8">
      <w:pPr>
        <w:ind w:right="-1"/>
        <w:jc w:val="both"/>
        <w:rPr>
          <w:rFonts w:ascii="Arial" w:hAnsi="Arial" w:cs="Arial"/>
          <w:sz w:val="20"/>
          <w:szCs w:val="20"/>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113"/>
        <w:gridCol w:w="1002"/>
        <w:gridCol w:w="275"/>
        <w:gridCol w:w="1175"/>
        <w:gridCol w:w="1215"/>
        <w:gridCol w:w="500"/>
        <w:gridCol w:w="389"/>
        <w:gridCol w:w="2948"/>
      </w:tblGrid>
      <w:tr w:rsidR="009440C8" w:rsidRPr="008F2C1C" w:rsidTr="009973BF">
        <w:trPr>
          <w:trHeight w:val="57"/>
          <w:jc w:val="center"/>
        </w:trPr>
        <w:tc>
          <w:tcPr>
            <w:tcW w:w="503" w:type="dxa"/>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w:t>
            </w:r>
          </w:p>
        </w:tc>
        <w:tc>
          <w:tcPr>
            <w:tcW w:w="1113" w:type="dxa"/>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dizaines</w:t>
            </w:r>
          </w:p>
        </w:tc>
        <w:tc>
          <w:tcPr>
            <w:tcW w:w="1002" w:type="dxa"/>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unités</w:t>
            </w:r>
          </w:p>
        </w:tc>
        <w:tc>
          <w:tcPr>
            <w:tcW w:w="275" w:type="dxa"/>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w:t>
            </w:r>
          </w:p>
        </w:tc>
        <w:tc>
          <w:tcPr>
            <w:tcW w:w="1175" w:type="dxa"/>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dixièmes</w:t>
            </w:r>
          </w:p>
        </w:tc>
        <w:tc>
          <w:tcPr>
            <w:tcW w:w="1215" w:type="dxa"/>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centièmes</w:t>
            </w:r>
          </w:p>
        </w:tc>
        <w:tc>
          <w:tcPr>
            <w:tcW w:w="500" w:type="dxa"/>
            <w:tcBorders>
              <w:right w:val="single" w:sz="4" w:space="0" w:color="auto"/>
            </w:tcBorders>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w:t>
            </w:r>
          </w:p>
        </w:tc>
        <w:tc>
          <w:tcPr>
            <w:tcW w:w="389" w:type="dxa"/>
            <w:tcBorders>
              <w:top w:val="nil"/>
              <w:left w:val="single" w:sz="4" w:space="0" w:color="auto"/>
              <w:bottom w:val="nil"/>
              <w:right w:val="single" w:sz="4" w:space="0" w:color="auto"/>
            </w:tcBorders>
            <w:vAlign w:val="center"/>
          </w:tcPr>
          <w:p w:rsidR="009440C8" w:rsidRPr="008F2C1C" w:rsidRDefault="009440C8" w:rsidP="009973BF">
            <w:pPr>
              <w:ind w:right="-1"/>
              <w:rPr>
                <w:rFonts w:ascii="Arial" w:hAnsi="Arial" w:cs="Arial"/>
                <w:b/>
                <w:sz w:val="20"/>
                <w:szCs w:val="20"/>
              </w:rPr>
            </w:pPr>
          </w:p>
        </w:tc>
        <w:tc>
          <w:tcPr>
            <w:tcW w:w="2948" w:type="dxa"/>
            <w:tcBorders>
              <w:left w:val="single" w:sz="4" w:space="0" w:color="auto"/>
            </w:tcBorders>
            <w:vAlign w:val="center"/>
          </w:tcPr>
          <w:p w:rsidR="009440C8" w:rsidRPr="008F2C1C" w:rsidRDefault="009440C8" w:rsidP="009973BF">
            <w:pPr>
              <w:ind w:right="-1"/>
              <w:rPr>
                <w:rFonts w:ascii="Arial" w:hAnsi="Arial" w:cs="Arial"/>
                <w:b/>
                <w:sz w:val="20"/>
                <w:szCs w:val="20"/>
              </w:rPr>
            </w:pPr>
            <w:r w:rsidRPr="008F2C1C">
              <w:rPr>
                <w:rFonts w:ascii="Arial" w:hAnsi="Arial" w:cs="Arial"/>
                <w:b/>
                <w:sz w:val="20"/>
                <w:szCs w:val="20"/>
              </w:rPr>
              <w:t>Écriture</w:t>
            </w:r>
          </w:p>
        </w:tc>
      </w:tr>
      <w:tr w:rsidR="009440C8" w:rsidRPr="008F2C1C" w:rsidTr="009973BF">
        <w:trPr>
          <w:trHeight w:val="340"/>
          <w:jc w:val="center"/>
        </w:trPr>
        <w:tc>
          <w:tcPr>
            <w:tcW w:w="503" w:type="dxa"/>
            <w:vAlign w:val="center"/>
          </w:tcPr>
          <w:p w:rsidR="009440C8" w:rsidRPr="008F2C1C" w:rsidRDefault="009440C8" w:rsidP="009973BF">
            <w:pPr>
              <w:ind w:right="-1"/>
              <w:rPr>
                <w:rFonts w:ascii="Arial" w:hAnsi="Arial" w:cs="Arial"/>
                <w:sz w:val="20"/>
                <w:szCs w:val="20"/>
              </w:rPr>
            </w:pPr>
          </w:p>
        </w:tc>
        <w:tc>
          <w:tcPr>
            <w:tcW w:w="1113" w:type="dxa"/>
            <w:vAlign w:val="center"/>
          </w:tcPr>
          <w:p w:rsidR="009440C8" w:rsidRPr="008F2C1C" w:rsidRDefault="009440C8" w:rsidP="009973BF">
            <w:pPr>
              <w:ind w:right="-1"/>
              <w:rPr>
                <w:rFonts w:ascii="Arial" w:hAnsi="Arial" w:cs="Arial"/>
                <w:sz w:val="20"/>
                <w:szCs w:val="20"/>
              </w:rPr>
            </w:pPr>
          </w:p>
        </w:tc>
        <w:tc>
          <w:tcPr>
            <w:tcW w:w="1002"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1</w:t>
            </w:r>
          </w:p>
        </w:tc>
        <w:tc>
          <w:tcPr>
            <w:tcW w:w="275" w:type="dxa"/>
            <w:vAlign w:val="center"/>
          </w:tcPr>
          <w:p w:rsidR="009440C8" w:rsidRPr="008F2C1C" w:rsidRDefault="009440C8" w:rsidP="009973BF">
            <w:pPr>
              <w:ind w:right="-1"/>
              <w:rPr>
                <w:rFonts w:ascii="Arial" w:hAnsi="Arial" w:cs="Arial"/>
                <w:b/>
                <w:sz w:val="20"/>
                <w:szCs w:val="20"/>
              </w:rPr>
            </w:pPr>
          </w:p>
        </w:tc>
        <w:tc>
          <w:tcPr>
            <w:tcW w:w="117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2</w:t>
            </w:r>
          </w:p>
        </w:tc>
        <w:tc>
          <w:tcPr>
            <w:tcW w:w="121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7</w:t>
            </w:r>
          </w:p>
        </w:tc>
        <w:tc>
          <w:tcPr>
            <w:tcW w:w="500" w:type="dxa"/>
            <w:tcBorders>
              <w:right w:val="single" w:sz="4" w:space="0" w:color="auto"/>
            </w:tcBorders>
            <w:vAlign w:val="center"/>
          </w:tcPr>
          <w:p w:rsidR="009440C8" w:rsidRPr="008F2C1C" w:rsidRDefault="009440C8" w:rsidP="009973BF">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9440C8" w:rsidRPr="008F2C1C" w:rsidRDefault="009440C8" w:rsidP="009973BF">
            <w:pPr>
              <w:ind w:right="-1"/>
              <w:rPr>
                <w:rFonts w:ascii="Arial" w:hAnsi="Arial" w:cs="Arial"/>
                <w:sz w:val="20"/>
                <w:szCs w:val="20"/>
              </w:rPr>
            </w:pPr>
          </w:p>
        </w:tc>
        <w:tc>
          <w:tcPr>
            <w:tcW w:w="2948" w:type="dxa"/>
            <w:tcBorders>
              <w:left w:val="single" w:sz="4" w:space="0" w:color="auto"/>
            </w:tcBorders>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1,27</w:t>
            </w:r>
          </w:p>
        </w:tc>
      </w:tr>
      <w:tr w:rsidR="009440C8" w:rsidRPr="008F2C1C" w:rsidTr="009973BF">
        <w:trPr>
          <w:trHeight w:val="340"/>
          <w:jc w:val="center"/>
        </w:trPr>
        <w:tc>
          <w:tcPr>
            <w:tcW w:w="503" w:type="dxa"/>
            <w:vAlign w:val="center"/>
          </w:tcPr>
          <w:p w:rsidR="009440C8" w:rsidRPr="008F2C1C" w:rsidRDefault="009440C8" w:rsidP="009973BF">
            <w:pPr>
              <w:ind w:right="-1"/>
              <w:rPr>
                <w:rFonts w:ascii="Arial" w:hAnsi="Arial" w:cs="Arial"/>
                <w:sz w:val="20"/>
                <w:szCs w:val="20"/>
              </w:rPr>
            </w:pPr>
          </w:p>
        </w:tc>
        <w:tc>
          <w:tcPr>
            <w:tcW w:w="1113" w:type="dxa"/>
            <w:vAlign w:val="center"/>
          </w:tcPr>
          <w:p w:rsidR="009440C8" w:rsidRPr="008F2C1C" w:rsidRDefault="009440C8" w:rsidP="009973BF">
            <w:pPr>
              <w:ind w:right="-1"/>
              <w:rPr>
                <w:rFonts w:ascii="Arial" w:hAnsi="Arial" w:cs="Arial"/>
                <w:sz w:val="20"/>
                <w:szCs w:val="20"/>
              </w:rPr>
            </w:pPr>
          </w:p>
        </w:tc>
        <w:tc>
          <w:tcPr>
            <w:tcW w:w="1002" w:type="dxa"/>
            <w:vAlign w:val="center"/>
          </w:tcPr>
          <w:p w:rsidR="009440C8" w:rsidRPr="008F2C1C" w:rsidRDefault="009440C8" w:rsidP="009973BF">
            <w:pPr>
              <w:ind w:right="-1"/>
              <w:rPr>
                <w:rFonts w:ascii="Arial" w:hAnsi="Arial" w:cs="Arial"/>
                <w:sz w:val="20"/>
                <w:szCs w:val="20"/>
              </w:rPr>
            </w:pPr>
          </w:p>
        </w:tc>
        <w:tc>
          <w:tcPr>
            <w:tcW w:w="275" w:type="dxa"/>
            <w:vAlign w:val="center"/>
          </w:tcPr>
          <w:p w:rsidR="009440C8" w:rsidRPr="008F2C1C" w:rsidRDefault="009440C8" w:rsidP="009973BF">
            <w:pPr>
              <w:ind w:right="-1"/>
              <w:rPr>
                <w:rFonts w:ascii="Arial" w:hAnsi="Arial" w:cs="Arial"/>
                <w:b/>
                <w:sz w:val="20"/>
                <w:szCs w:val="20"/>
              </w:rPr>
            </w:pPr>
          </w:p>
        </w:tc>
        <w:tc>
          <w:tcPr>
            <w:tcW w:w="1175" w:type="dxa"/>
            <w:vAlign w:val="center"/>
          </w:tcPr>
          <w:p w:rsidR="009440C8" w:rsidRPr="008F2C1C" w:rsidRDefault="009440C8" w:rsidP="009973BF">
            <w:pPr>
              <w:ind w:right="-1"/>
              <w:rPr>
                <w:rFonts w:ascii="Arial" w:hAnsi="Arial" w:cs="Arial"/>
                <w:sz w:val="20"/>
                <w:szCs w:val="20"/>
              </w:rPr>
            </w:pPr>
          </w:p>
        </w:tc>
        <w:tc>
          <w:tcPr>
            <w:tcW w:w="1215" w:type="dxa"/>
            <w:vAlign w:val="center"/>
          </w:tcPr>
          <w:p w:rsidR="009440C8" w:rsidRPr="008F2C1C" w:rsidRDefault="009440C8" w:rsidP="009973BF">
            <w:pPr>
              <w:ind w:right="-1"/>
              <w:rPr>
                <w:rFonts w:ascii="Arial" w:hAnsi="Arial" w:cs="Arial"/>
                <w:sz w:val="20"/>
                <w:szCs w:val="20"/>
              </w:rPr>
            </w:pPr>
          </w:p>
        </w:tc>
        <w:tc>
          <w:tcPr>
            <w:tcW w:w="500" w:type="dxa"/>
            <w:tcBorders>
              <w:right w:val="single" w:sz="4" w:space="0" w:color="auto"/>
            </w:tcBorders>
            <w:vAlign w:val="center"/>
          </w:tcPr>
          <w:p w:rsidR="009440C8" w:rsidRPr="008F2C1C" w:rsidRDefault="009440C8" w:rsidP="009973BF">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9440C8" w:rsidRPr="008F2C1C" w:rsidRDefault="009440C8" w:rsidP="009973BF">
            <w:pPr>
              <w:ind w:right="-1"/>
              <w:rPr>
                <w:rFonts w:ascii="Arial" w:hAnsi="Arial" w:cs="Arial"/>
                <w:sz w:val="20"/>
                <w:szCs w:val="20"/>
              </w:rPr>
            </w:pPr>
          </w:p>
        </w:tc>
        <w:tc>
          <w:tcPr>
            <w:tcW w:w="2948" w:type="dxa"/>
            <w:tcBorders>
              <w:left w:val="single" w:sz="4" w:space="0" w:color="auto"/>
            </w:tcBorders>
            <w:vAlign w:val="center"/>
          </w:tcPr>
          <w:p w:rsidR="009440C8" w:rsidRPr="008F2C1C" w:rsidRDefault="009440C8" w:rsidP="009973BF">
            <w:pPr>
              <w:ind w:right="-1"/>
              <w:rPr>
                <w:rFonts w:ascii="Arial" w:hAnsi="Arial" w:cs="Arial"/>
                <w:sz w:val="20"/>
                <w:szCs w:val="20"/>
              </w:rPr>
            </w:pPr>
            <w:r w:rsidRPr="00946D38">
              <w:rPr>
                <w:rFonts w:ascii="Arial" w:hAnsi="Arial" w:cs="Arial"/>
                <w:position w:val="-10"/>
                <w:sz w:val="20"/>
                <w:szCs w:val="20"/>
              </w:rPr>
              <w:object w:dxaOrig="340" w:dyaOrig="300">
                <v:shape id="_x0000_i1112" type="#_x0000_t75" style="width:17pt;height:15.6pt" o:ole="">
                  <v:imagedata r:id="rId181" o:title=""/>
                </v:shape>
                <o:OLEObject Type="Embed" ProgID="Equation.DSMT4" ShapeID="_x0000_i1112" DrawAspect="Content" ObjectID="_1515840275" r:id="rId182"/>
              </w:object>
            </w:r>
          </w:p>
        </w:tc>
      </w:tr>
      <w:tr w:rsidR="009440C8" w:rsidRPr="008F2C1C" w:rsidTr="009973BF">
        <w:trPr>
          <w:trHeight w:val="340"/>
          <w:jc w:val="center"/>
        </w:trPr>
        <w:tc>
          <w:tcPr>
            <w:tcW w:w="503" w:type="dxa"/>
            <w:vAlign w:val="center"/>
          </w:tcPr>
          <w:p w:rsidR="009440C8" w:rsidRPr="008F2C1C" w:rsidRDefault="009440C8" w:rsidP="009973BF">
            <w:pPr>
              <w:ind w:right="-1"/>
              <w:rPr>
                <w:rFonts w:ascii="Arial" w:hAnsi="Arial" w:cs="Arial"/>
                <w:sz w:val="20"/>
                <w:szCs w:val="20"/>
              </w:rPr>
            </w:pPr>
          </w:p>
        </w:tc>
        <w:tc>
          <w:tcPr>
            <w:tcW w:w="1113" w:type="dxa"/>
            <w:vAlign w:val="center"/>
          </w:tcPr>
          <w:p w:rsidR="009440C8" w:rsidRPr="008F2C1C" w:rsidRDefault="009440C8" w:rsidP="009973BF">
            <w:pPr>
              <w:ind w:right="-1"/>
              <w:rPr>
                <w:rFonts w:ascii="Arial" w:hAnsi="Arial" w:cs="Arial"/>
                <w:sz w:val="20"/>
                <w:szCs w:val="20"/>
              </w:rPr>
            </w:pPr>
          </w:p>
        </w:tc>
        <w:tc>
          <w:tcPr>
            <w:tcW w:w="1002"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5</w:t>
            </w:r>
          </w:p>
        </w:tc>
        <w:tc>
          <w:tcPr>
            <w:tcW w:w="275" w:type="dxa"/>
            <w:vAlign w:val="center"/>
          </w:tcPr>
          <w:p w:rsidR="009440C8" w:rsidRPr="008F2C1C" w:rsidRDefault="009440C8" w:rsidP="009973BF">
            <w:pPr>
              <w:ind w:right="-1"/>
              <w:rPr>
                <w:rFonts w:ascii="Arial" w:hAnsi="Arial" w:cs="Arial"/>
                <w:b/>
                <w:sz w:val="20"/>
                <w:szCs w:val="20"/>
              </w:rPr>
            </w:pPr>
          </w:p>
        </w:tc>
        <w:tc>
          <w:tcPr>
            <w:tcW w:w="117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10</w:t>
            </w:r>
          </w:p>
        </w:tc>
        <w:tc>
          <w:tcPr>
            <w:tcW w:w="121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35</w:t>
            </w:r>
          </w:p>
        </w:tc>
        <w:tc>
          <w:tcPr>
            <w:tcW w:w="500" w:type="dxa"/>
            <w:tcBorders>
              <w:right w:val="single" w:sz="4" w:space="0" w:color="auto"/>
            </w:tcBorders>
            <w:vAlign w:val="center"/>
          </w:tcPr>
          <w:p w:rsidR="009440C8" w:rsidRPr="008F2C1C" w:rsidRDefault="009440C8" w:rsidP="009973BF">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9440C8" w:rsidRPr="008F2C1C" w:rsidRDefault="009440C8" w:rsidP="009973BF">
            <w:pPr>
              <w:ind w:right="-1"/>
              <w:rPr>
                <w:rFonts w:ascii="Arial" w:hAnsi="Arial" w:cs="Arial"/>
                <w:sz w:val="20"/>
                <w:szCs w:val="20"/>
              </w:rPr>
            </w:pPr>
          </w:p>
        </w:tc>
        <w:tc>
          <w:tcPr>
            <w:tcW w:w="2948" w:type="dxa"/>
            <w:tcBorders>
              <w:left w:val="single" w:sz="4" w:space="0" w:color="auto"/>
            </w:tcBorders>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résultat</w:t>
            </w:r>
          </w:p>
        </w:tc>
      </w:tr>
      <w:tr w:rsidR="009440C8" w:rsidRPr="008F2C1C" w:rsidTr="009973BF">
        <w:trPr>
          <w:trHeight w:val="340"/>
          <w:jc w:val="center"/>
        </w:trPr>
        <w:tc>
          <w:tcPr>
            <w:tcW w:w="503" w:type="dxa"/>
            <w:vAlign w:val="center"/>
          </w:tcPr>
          <w:p w:rsidR="009440C8" w:rsidRPr="008F2C1C" w:rsidRDefault="009440C8" w:rsidP="009973BF">
            <w:pPr>
              <w:ind w:right="-1"/>
              <w:rPr>
                <w:rFonts w:ascii="Arial" w:hAnsi="Arial" w:cs="Arial"/>
                <w:sz w:val="20"/>
                <w:szCs w:val="20"/>
              </w:rPr>
            </w:pPr>
          </w:p>
        </w:tc>
        <w:tc>
          <w:tcPr>
            <w:tcW w:w="1113" w:type="dxa"/>
            <w:vAlign w:val="center"/>
          </w:tcPr>
          <w:p w:rsidR="009440C8" w:rsidRPr="008F2C1C" w:rsidRDefault="009440C8" w:rsidP="009973BF">
            <w:pPr>
              <w:ind w:right="-1"/>
              <w:rPr>
                <w:rFonts w:ascii="Arial" w:hAnsi="Arial" w:cs="Arial"/>
                <w:sz w:val="20"/>
                <w:szCs w:val="20"/>
              </w:rPr>
            </w:pPr>
          </w:p>
        </w:tc>
        <w:tc>
          <w:tcPr>
            <w:tcW w:w="1002"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5 + 1</w:t>
            </w:r>
          </w:p>
        </w:tc>
        <w:tc>
          <w:tcPr>
            <w:tcW w:w="275" w:type="dxa"/>
            <w:vAlign w:val="center"/>
          </w:tcPr>
          <w:p w:rsidR="009440C8" w:rsidRPr="008F2C1C" w:rsidRDefault="009440C8" w:rsidP="009973BF">
            <w:pPr>
              <w:ind w:right="-1"/>
              <w:rPr>
                <w:rFonts w:ascii="Arial" w:hAnsi="Arial" w:cs="Arial"/>
                <w:b/>
                <w:sz w:val="20"/>
                <w:szCs w:val="20"/>
              </w:rPr>
            </w:pPr>
          </w:p>
        </w:tc>
        <w:tc>
          <w:tcPr>
            <w:tcW w:w="117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0 + 3</w:t>
            </w:r>
          </w:p>
        </w:tc>
        <w:tc>
          <w:tcPr>
            <w:tcW w:w="121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5</w:t>
            </w:r>
          </w:p>
        </w:tc>
        <w:tc>
          <w:tcPr>
            <w:tcW w:w="500" w:type="dxa"/>
            <w:tcBorders>
              <w:right w:val="single" w:sz="4" w:space="0" w:color="auto"/>
            </w:tcBorders>
            <w:vAlign w:val="center"/>
          </w:tcPr>
          <w:p w:rsidR="009440C8" w:rsidRPr="008F2C1C" w:rsidRDefault="009440C8" w:rsidP="009973BF">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9440C8" w:rsidRPr="008F2C1C" w:rsidRDefault="009440C8" w:rsidP="009973BF">
            <w:pPr>
              <w:ind w:right="-1"/>
              <w:rPr>
                <w:rFonts w:ascii="Arial" w:hAnsi="Arial" w:cs="Arial"/>
                <w:sz w:val="20"/>
                <w:szCs w:val="20"/>
              </w:rPr>
            </w:pPr>
          </w:p>
        </w:tc>
        <w:tc>
          <w:tcPr>
            <w:tcW w:w="2948" w:type="dxa"/>
            <w:tcBorders>
              <w:left w:val="single" w:sz="4" w:space="0" w:color="auto"/>
            </w:tcBorders>
            <w:vAlign w:val="center"/>
          </w:tcPr>
          <w:p w:rsidR="009440C8" w:rsidRPr="008F2C1C" w:rsidRDefault="009440C8" w:rsidP="009973BF">
            <w:pPr>
              <w:ind w:right="-1"/>
              <w:rPr>
                <w:rFonts w:ascii="Arial" w:hAnsi="Arial" w:cs="Arial"/>
                <w:sz w:val="20"/>
                <w:szCs w:val="20"/>
              </w:rPr>
            </w:pPr>
            <w:r>
              <w:rPr>
                <w:rFonts w:ascii="Arial" w:hAnsi="Arial" w:cs="Arial"/>
                <w:sz w:val="20"/>
                <w:szCs w:val="20"/>
              </w:rPr>
              <w:t>r</w:t>
            </w:r>
            <w:r w:rsidRPr="008F2C1C">
              <w:rPr>
                <w:rFonts w:ascii="Arial" w:hAnsi="Arial" w:cs="Arial"/>
                <w:sz w:val="20"/>
                <w:szCs w:val="20"/>
              </w:rPr>
              <w:t>egroupement des chiffres</w:t>
            </w:r>
          </w:p>
        </w:tc>
      </w:tr>
      <w:tr w:rsidR="009440C8" w:rsidRPr="008F2C1C" w:rsidTr="009973BF">
        <w:trPr>
          <w:trHeight w:val="340"/>
          <w:jc w:val="center"/>
        </w:trPr>
        <w:tc>
          <w:tcPr>
            <w:tcW w:w="503" w:type="dxa"/>
            <w:vAlign w:val="center"/>
          </w:tcPr>
          <w:p w:rsidR="009440C8" w:rsidRPr="008F2C1C" w:rsidRDefault="009440C8" w:rsidP="009973BF">
            <w:pPr>
              <w:ind w:right="-1"/>
              <w:rPr>
                <w:rFonts w:ascii="Arial" w:hAnsi="Arial" w:cs="Arial"/>
                <w:sz w:val="20"/>
                <w:szCs w:val="20"/>
              </w:rPr>
            </w:pPr>
          </w:p>
        </w:tc>
        <w:tc>
          <w:tcPr>
            <w:tcW w:w="1113" w:type="dxa"/>
            <w:vAlign w:val="center"/>
          </w:tcPr>
          <w:p w:rsidR="009440C8" w:rsidRPr="008F2C1C" w:rsidRDefault="009440C8" w:rsidP="009973BF">
            <w:pPr>
              <w:ind w:right="-1"/>
              <w:rPr>
                <w:rFonts w:ascii="Arial" w:hAnsi="Arial" w:cs="Arial"/>
                <w:sz w:val="20"/>
                <w:szCs w:val="20"/>
              </w:rPr>
            </w:pPr>
          </w:p>
        </w:tc>
        <w:tc>
          <w:tcPr>
            <w:tcW w:w="1002"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6</w:t>
            </w:r>
          </w:p>
        </w:tc>
        <w:tc>
          <w:tcPr>
            <w:tcW w:w="275" w:type="dxa"/>
            <w:vAlign w:val="center"/>
          </w:tcPr>
          <w:p w:rsidR="009440C8" w:rsidRPr="008F2C1C" w:rsidRDefault="009440C8" w:rsidP="009973BF">
            <w:pPr>
              <w:ind w:right="-1"/>
              <w:rPr>
                <w:rFonts w:ascii="Arial" w:hAnsi="Arial" w:cs="Arial"/>
                <w:b/>
                <w:sz w:val="20"/>
                <w:szCs w:val="20"/>
              </w:rPr>
            </w:pPr>
          </w:p>
        </w:tc>
        <w:tc>
          <w:tcPr>
            <w:tcW w:w="117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3</w:t>
            </w:r>
          </w:p>
        </w:tc>
        <w:tc>
          <w:tcPr>
            <w:tcW w:w="1215" w:type="dxa"/>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5</w:t>
            </w:r>
          </w:p>
        </w:tc>
        <w:tc>
          <w:tcPr>
            <w:tcW w:w="500" w:type="dxa"/>
            <w:tcBorders>
              <w:right w:val="single" w:sz="4" w:space="0" w:color="auto"/>
            </w:tcBorders>
            <w:vAlign w:val="center"/>
          </w:tcPr>
          <w:p w:rsidR="009440C8" w:rsidRPr="008F2C1C" w:rsidRDefault="009440C8" w:rsidP="009973BF">
            <w:pPr>
              <w:ind w:right="-1"/>
              <w:rPr>
                <w:rFonts w:ascii="Arial" w:hAnsi="Arial" w:cs="Arial"/>
                <w:sz w:val="20"/>
                <w:szCs w:val="20"/>
              </w:rPr>
            </w:pPr>
          </w:p>
        </w:tc>
        <w:tc>
          <w:tcPr>
            <w:tcW w:w="389" w:type="dxa"/>
            <w:tcBorders>
              <w:top w:val="nil"/>
              <w:left w:val="single" w:sz="4" w:space="0" w:color="auto"/>
              <w:bottom w:val="nil"/>
              <w:right w:val="single" w:sz="4" w:space="0" w:color="auto"/>
            </w:tcBorders>
            <w:vAlign w:val="center"/>
          </w:tcPr>
          <w:p w:rsidR="009440C8" w:rsidRPr="008F2C1C" w:rsidRDefault="009440C8" w:rsidP="009973BF">
            <w:pPr>
              <w:ind w:right="-1"/>
              <w:rPr>
                <w:rFonts w:ascii="Arial" w:hAnsi="Arial" w:cs="Arial"/>
                <w:sz w:val="20"/>
                <w:szCs w:val="20"/>
              </w:rPr>
            </w:pPr>
          </w:p>
        </w:tc>
        <w:tc>
          <w:tcPr>
            <w:tcW w:w="2948" w:type="dxa"/>
            <w:tcBorders>
              <w:left w:val="single" w:sz="4" w:space="0" w:color="auto"/>
            </w:tcBorders>
            <w:vAlign w:val="center"/>
          </w:tcPr>
          <w:p w:rsidR="009440C8" w:rsidRPr="008F2C1C" w:rsidRDefault="009440C8" w:rsidP="009973BF">
            <w:pPr>
              <w:ind w:right="-1"/>
              <w:rPr>
                <w:rFonts w:ascii="Arial" w:hAnsi="Arial" w:cs="Arial"/>
                <w:sz w:val="20"/>
                <w:szCs w:val="20"/>
              </w:rPr>
            </w:pPr>
            <w:r w:rsidRPr="008F2C1C">
              <w:rPr>
                <w:rFonts w:ascii="Arial" w:hAnsi="Arial" w:cs="Arial"/>
                <w:sz w:val="20"/>
                <w:szCs w:val="20"/>
              </w:rPr>
              <w:t>6,35</w:t>
            </w:r>
          </w:p>
        </w:tc>
      </w:tr>
    </w:tbl>
    <w:p w:rsidR="009440C8" w:rsidRPr="008F2C1C" w:rsidRDefault="009440C8" w:rsidP="009440C8">
      <w:pPr>
        <w:ind w:right="-1"/>
        <w:jc w:val="both"/>
        <w:rPr>
          <w:rFonts w:ascii="Arial" w:hAnsi="Arial" w:cs="Arial"/>
          <w:sz w:val="20"/>
          <w:szCs w:val="20"/>
        </w:rPr>
      </w:pPr>
    </w:p>
    <w:p w:rsidR="009440C8" w:rsidRPr="008F2C1C" w:rsidRDefault="009440C8" w:rsidP="009440C8">
      <w:pPr>
        <w:ind w:right="-1"/>
        <w:jc w:val="both"/>
        <w:rPr>
          <w:rFonts w:ascii="Arial" w:hAnsi="Arial" w:cs="Arial"/>
          <w:sz w:val="20"/>
          <w:szCs w:val="20"/>
        </w:rPr>
      </w:pPr>
      <w:r w:rsidRPr="008F2C1C">
        <w:rPr>
          <w:rFonts w:ascii="Arial" w:hAnsi="Arial" w:cs="Arial"/>
          <w:sz w:val="20"/>
          <w:szCs w:val="20"/>
        </w:rPr>
        <w:t>Cette représentation permet également d’expliquer la multiplication posée, et la question des retenues.</w:t>
      </w:r>
    </w:p>
    <w:p w:rsidR="009440C8" w:rsidRDefault="009440C8"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La justification de la technique peut s’effectuer sur cet exemple générique :</w:t>
      </w:r>
    </w:p>
    <w:p w:rsidR="008F2C1C" w:rsidRPr="005767AA" w:rsidRDefault="008F2C1C" w:rsidP="008F2C1C">
      <w:pPr>
        <w:ind w:right="-1"/>
        <w:jc w:val="both"/>
        <w:rPr>
          <w:rFonts w:ascii="Arial" w:hAnsi="Arial" w:cs="Arial"/>
          <w:sz w:val="20"/>
          <w:szCs w:val="20"/>
        </w:rPr>
      </w:pPr>
    </w:p>
    <w:p w:rsidR="008F2C1C" w:rsidRPr="008F2C1C" w:rsidRDefault="00946D38" w:rsidP="00946D38">
      <w:pPr>
        <w:ind w:right="-1"/>
        <w:rPr>
          <w:rFonts w:ascii="Arial" w:hAnsi="Arial" w:cs="Arial"/>
          <w:sz w:val="20"/>
          <w:szCs w:val="20"/>
        </w:rPr>
      </w:pPr>
      <w:r w:rsidRPr="00946D38">
        <w:rPr>
          <w:rFonts w:ascii="Arial" w:hAnsi="Arial" w:cs="Arial"/>
          <w:position w:val="-106"/>
          <w:sz w:val="20"/>
          <w:szCs w:val="20"/>
        </w:rPr>
        <w:object w:dxaOrig="6120" w:dyaOrig="2480">
          <v:shape id="_x0000_i1113" type="#_x0000_t75" style="width:306.35pt;height:124.3pt" o:ole="" o:bordertopcolor="this" o:borderleftcolor="this" o:borderbottomcolor="this" o:borderrightcolor="this">
            <v:imagedata r:id="rId183" o:title=""/>
            <w10:bordertop type="single" width="4"/>
            <w10:borderleft type="single" width="4"/>
            <w10:borderbottom type="single" width="4"/>
            <w10:borderright type="single" width="4"/>
          </v:shape>
          <o:OLEObject Type="Embed" ProgID="Equation.DSMT4" ShapeID="_x0000_i1113" DrawAspect="Content" ObjectID="_1515840276" r:id="rId184"/>
        </w:objec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p>
    <w:p w:rsidR="008F2C1C" w:rsidRPr="00946D38" w:rsidRDefault="008F2C1C" w:rsidP="00946D38">
      <w:pPr>
        <w:pStyle w:val="Paragraphedeliste"/>
        <w:numPr>
          <w:ilvl w:val="0"/>
          <w:numId w:val="17"/>
        </w:numPr>
        <w:ind w:right="-1"/>
        <w:jc w:val="both"/>
        <w:rPr>
          <w:rFonts w:ascii="Arial" w:hAnsi="Arial" w:cs="Arial"/>
          <w:b/>
          <w:sz w:val="20"/>
          <w:szCs w:val="20"/>
        </w:rPr>
      </w:pPr>
      <w:r w:rsidRPr="00946D38">
        <w:rPr>
          <w:rFonts w:ascii="Arial" w:hAnsi="Arial" w:cs="Arial"/>
          <w:b/>
          <w:sz w:val="20"/>
          <w:szCs w:val="20"/>
        </w:rPr>
        <w:t xml:space="preserve">Produit entre eux des </w:t>
      </w:r>
      <w:proofErr w:type="gramStart"/>
      <w:r w:rsidRPr="00946D38">
        <w:rPr>
          <w:rFonts w:ascii="Arial" w:hAnsi="Arial" w:cs="Arial"/>
          <w:b/>
          <w:sz w:val="20"/>
          <w:szCs w:val="20"/>
        </w:rPr>
        <w:t xml:space="preserve">nombres </w:t>
      </w:r>
      <w:r w:rsidR="00B51774" w:rsidRPr="00B51774">
        <w:rPr>
          <w:position w:val="-22"/>
        </w:rPr>
        <w:object w:dxaOrig="320" w:dyaOrig="560">
          <v:shape id="_x0000_i1114" type="#_x0000_t75" style="width:15.6pt;height:27.85pt" o:ole="">
            <v:imagedata r:id="rId185" o:title=""/>
          </v:shape>
          <o:OLEObject Type="Embed" ProgID="Equation.DSMT4" ShapeID="_x0000_i1114" DrawAspect="Content" ObjectID="_1515840277" r:id="rId186"/>
        </w:object>
      </w:r>
      <w:proofErr w:type="gramEnd"/>
      <w:r w:rsidRPr="00946D38">
        <w:rPr>
          <w:rFonts w:ascii="Arial" w:hAnsi="Arial" w:cs="Arial"/>
          <w:b/>
          <w:sz w:val="20"/>
          <w:szCs w:val="20"/>
        </w:rPr>
        <w:t xml:space="preserve">, </w:t>
      </w:r>
      <w:r w:rsidR="00B51774" w:rsidRPr="00B51774">
        <w:rPr>
          <w:position w:val="-22"/>
        </w:rPr>
        <w:object w:dxaOrig="420" w:dyaOrig="560">
          <v:shape id="_x0000_i1115" type="#_x0000_t75" style="width:21.05pt;height:27.85pt" o:ole="">
            <v:imagedata r:id="rId187" o:title=""/>
          </v:shape>
          <o:OLEObject Type="Embed" ProgID="Equation.DSMT4" ShapeID="_x0000_i1115" DrawAspect="Content" ObjectID="_1515840278" r:id="rId188"/>
        </w:object>
      </w:r>
      <w:r w:rsidRPr="00946D38">
        <w:rPr>
          <w:rFonts w:ascii="Arial" w:hAnsi="Arial" w:cs="Arial"/>
          <w:b/>
          <w:sz w:val="20"/>
          <w:szCs w:val="20"/>
        </w:rPr>
        <w:t xml:space="preserve">, </w:t>
      </w:r>
      <w:r w:rsidR="00B51774" w:rsidRPr="00B51774">
        <w:rPr>
          <w:position w:val="-22"/>
        </w:rPr>
        <w:object w:dxaOrig="540" w:dyaOrig="560">
          <v:shape id="_x0000_i1116" type="#_x0000_t75" style="width:26.5pt;height:27.85pt" o:ole="">
            <v:imagedata r:id="rId189" o:title=""/>
          </v:shape>
          <o:OLEObject Type="Embed" ProgID="Equation.DSMT4" ShapeID="_x0000_i1116" DrawAspect="Content" ObjectID="_1515840279" r:id="rId190"/>
        </w:object>
      </w: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Le calcul de ces produits est délicat à justifier, mais cette justification ne doit pas être passée sous silence, car c’est elle qui fonde le cas général du produit entre eux de deux nombres décimaux.</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 xml:space="preserve">Prenons le cas du </w:t>
      </w:r>
      <w:proofErr w:type="gramStart"/>
      <w:r w:rsidRPr="008F2C1C">
        <w:rPr>
          <w:rFonts w:ascii="Arial" w:hAnsi="Arial" w:cs="Arial"/>
          <w:sz w:val="20"/>
          <w:szCs w:val="20"/>
        </w:rPr>
        <w:t xml:space="preserve">produit </w:t>
      </w:r>
      <w:r w:rsidR="00B51774" w:rsidRPr="00B51774">
        <w:rPr>
          <w:rFonts w:ascii="Arial" w:hAnsi="Arial" w:cs="Arial"/>
          <w:position w:val="-22"/>
          <w:sz w:val="20"/>
          <w:szCs w:val="20"/>
        </w:rPr>
        <w:object w:dxaOrig="720" w:dyaOrig="560">
          <v:shape id="_x0000_i1117" type="#_x0000_t75" style="width:36pt;height:27.85pt" o:ole="">
            <v:imagedata r:id="rId191" o:title=""/>
          </v:shape>
          <o:OLEObject Type="Embed" ProgID="Equation.DSMT4" ShapeID="_x0000_i1117" DrawAspect="Content" ObjectID="_1515840280" r:id="rId192"/>
        </w:object>
      </w:r>
      <w:proofErr w:type="gramEnd"/>
      <w:r w:rsidRPr="008F2C1C">
        <w:rPr>
          <w:rFonts w:ascii="Arial" w:hAnsi="Arial" w:cs="Arial"/>
          <w:sz w:val="20"/>
          <w:szCs w:val="20"/>
        </w:rPr>
        <w:t xml:space="preserve">. Le calcul peut </w:t>
      </w:r>
      <w:r w:rsidR="00B51774">
        <w:rPr>
          <w:rFonts w:ascii="Arial" w:hAnsi="Arial" w:cs="Arial"/>
          <w:sz w:val="20"/>
          <w:szCs w:val="20"/>
        </w:rPr>
        <w:t>s’appréhender de deux manières.</w:t>
      </w:r>
    </w:p>
    <w:p w:rsidR="008F2C1C" w:rsidRPr="008F2C1C" w:rsidRDefault="008F2C1C" w:rsidP="008F2C1C">
      <w:pPr>
        <w:ind w:right="-1"/>
        <w:jc w:val="both"/>
        <w:rPr>
          <w:rFonts w:ascii="Arial" w:hAnsi="Arial" w:cs="Arial"/>
          <w:sz w:val="20"/>
          <w:szCs w:val="20"/>
        </w:rPr>
      </w:pPr>
    </w:p>
    <w:p w:rsidR="008F2C1C" w:rsidRPr="008F2C1C" w:rsidRDefault="008F2C1C" w:rsidP="008F2C1C">
      <w:pPr>
        <w:numPr>
          <w:ilvl w:val="0"/>
          <w:numId w:val="22"/>
        </w:numPr>
        <w:ind w:right="-1"/>
        <w:jc w:val="both"/>
        <w:rPr>
          <w:rFonts w:ascii="Arial" w:hAnsi="Arial" w:cs="Arial"/>
          <w:i/>
          <w:sz w:val="20"/>
          <w:szCs w:val="20"/>
        </w:rPr>
      </w:pPr>
      <w:r w:rsidRPr="008F2C1C">
        <w:rPr>
          <w:rFonts w:ascii="Arial" w:hAnsi="Arial" w:cs="Arial"/>
          <w:i/>
          <w:sz w:val="20"/>
          <w:szCs w:val="20"/>
        </w:rPr>
        <w:t>En recourant à l’aire d’un carré</w:t>
      </w:r>
    </w:p>
    <w:p w:rsidR="00E67D79" w:rsidRDefault="00E67D79" w:rsidP="008F2C1C">
      <w:pPr>
        <w:ind w:left="720" w:right="-1"/>
        <w:jc w:val="both"/>
        <w:rPr>
          <w:rFonts w:ascii="Arial" w:hAnsi="Arial" w:cs="Arial"/>
          <w:sz w:val="20"/>
          <w:szCs w:val="20"/>
        </w:rPr>
      </w:pPr>
    </w:p>
    <w:p w:rsidR="008F2C1C" w:rsidRPr="008F2C1C" w:rsidRDefault="008F2C1C" w:rsidP="008F2C1C">
      <w:pPr>
        <w:ind w:left="720" w:right="-1"/>
        <w:jc w:val="both"/>
        <w:rPr>
          <w:rFonts w:ascii="Arial" w:hAnsi="Arial" w:cs="Arial"/>
          <w:sz w:val="20"/>
          <w:szCs w:val="20"/>
        </w:rPr>
      </w:pPr>
      <w:r w:rsidRPr="008F2C1C">
        <w:rPr>
          <w:rFonts w:ascii="Arial" w:hAnsi="Arial" w:cs="Arial"/>
          <w:sz w:val="20"/>
          <w:szCs w:val="20"/>
        </w:rPr>
        <w:t xml:space="preserve">Un carré de côté 1 a pour aire 1. Si l’on divise chaque côté en dix segments de même longueur, chaque segment a pour </w:t>
      </w:r>
      <w:proofErr w:type="gramStart"/>
      <w:r w:rsidRPr="008F2C1C">
        <w:rPr>
          <w:rFonts w:ascii="Arial" w:hAnsi="Arial" w:cs="Arial"/>
          <w:sz w:val="20"/>
          <w:szCs w:val="20"/>
        </w:rPr>
        <w:t xml:space="preserve">longueur </w:t>
      </w:r>
      <w:r w:rsidR="00B51774" w:rsidRPr="00B51774">
        <w:rPr>
          <w:rFonts w:ascii="Arial" w:hAnsi="Arial" w:cs="Arial"/>
          <w:position w:val="-22"/>
          <w:sz w:val="20"/>
          <w:szCs w:val="20"/>
        </w:rPr>
        <w:object w:dxaOrig="320" w:dyaOrig="560">
          <v:shape id="_x0000_i1118" type="#_x0000_t75" style="width:15.6pt;height:27.85pt" o:ole="">
            <v:imagedata r:id="rId193" o:title=""/>
          </v:shape>
          <o:OLEObject Type="Embed" ProgID="Equation.DSMT4" ShapeID="_x0000_i1118" DrawAspect="Content" ObjectID="_1515840281" r:id="rId194"/>
        </w:object>
      </w:r>
      <w:proofErr w:type="gramEnd"/>
      <w:r w:rsidRPr="008F2C1C">
        <w:rPr>
          <w:rFonts w:ascii="Arial" w:hAnsi="Arial" w:cs="Arial"/>
          <w:sz w:val="20"/>
          <w:szCs w:val="20"/>
        </w:rPr>
        <w:t>.</w:t>
      </w:r>
    </w:p>
    <w:p w:rsidR="00E67D79" w:rsidRDefault="00E67D79">
      <w:pPr>
        <w:rPr>
          <w:rFonts w:ascii="Arial" w:hAnsi="Arial" w:cs="Arial"/>
          <w:sz w:val="20"/>
          <w:szCs w:val="20"/>
        </w:rPr>
      </w:pPr>
      <w:r>
        <w:rPr>
          <w:rFonts w:ascii="Arial" w:hAnsi="Arial" w:cs="Arial"/>
          <w:sz w:val="20"/>
          <w:szCs w:val="20"/>
        </w:rPr>
        <w:br w:type="page"/>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3"/>
        <w:gridCol w:w="283"/>
        <w:gridCol w:w="283"/>
        <w:gridCol w:w="283"/>
        <w:gridCol w:w="283"/>
        <w:gridCol w:w="283"/>
        <w:gridCol w:w="283"/>
        <w:gridCol w:w="283"/>
        <w:gridCol w:w="283"/>
      </w:tblGrid>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FFFFF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r w:rsidR="008F2C1C" w:rsidRPr="008F2C1C" w:rsidTr="008F2C1C">
        <w:trPr>
          <w:jc w:val="center"/>
        </w:trPr>
        <w:tc>
          <w:tcPr>
            <w:tcW w:w="283" w:type="dxa"/>
            <w:shd w:val="clear" w:color="auto" w:fill="BFBFBF"/>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c>
          <w:tcPr>
            <w:tcW w:w="283" w:type="dxa"/>
          </w:tcPr>
          <w:p w:rsidR="008F2C1C" w:rsidRPr="008F2C1C" w:rsidRDefault="008F2C1C" w:rsidP="008F2C1C">
            <w:pPr>
              <w:ind w:right="-1"/>
              <w:jc w:val="both"/>
              <w:rPr>
                <w:rFonts w:ascii="Arial" w:hAnsi="Arial" w:cs="Arial"/>
                <w:sz w:val="20"/>
                <w:szCs w:val="20"/>
              </w:rPr>
            </w:pPr>
          </w:p>
        </w:tc>
      </w:tr>
    </w:tbl>
    <w:p w:rsidR="008F2C1C" w:rsidRPr="008F2C1C" w:rsidRDefault="008F2C1C" w:rsidP="008F2C1C">
      <w:pPr>
        <w:ind w:left="720" w:right="-1"/>
        <w:jc w:val="both"/>
        <w:rPr>
          <w:rFonts w:ascii="Arial" w:hAnsi="Arial" w:cs="Arial"/>
          <w:sz w:val="20"/>
          <w:szCs w:val="20"/>
        </w:rPr>
      </w:pPr>
    </w:p>
    <w:p w:rsidR="008F2C1C" w:rsidRPr="008F2C1C" w:rsidRDefault="008F2C1C" w:rsidP="008F2C1C">
      <w:pPr>
        <w:ind w:left="720" w:right="-1"/>
        <w:jc w:val="both"/>
        <w:rPr>
          <w:rFonts w:ascii="Arial" w:hAnsi="Arial" w:cs="Arial"/>
          <w:sz w:val="20"/>
          <w:szCs w:val="20"/>
        </w:rPr>
      </w:pPr>
      <w:r w:rsidRPr="008F2C1C">
        <w:rPr>
          <w:rFonts w:ascii="Arial" w:hAnsi="Arial" w:cs="Arial"/>
          <w:sz w:val="20"/>
          <w:szCs w:val="20"/>
        </w:rPr>
        <w:t xml:space="preserve">Le carré initial se trouve partagé en 100 petits carrés de </w:t>
      </w:r>
      <w:proofErr w:type="gramStart"/>
      <w:r w:rsidRPr="008F2C1C">
        <w:rPr>
          <w:rFonts w:ascii="Arial" w:hAnsi="Arial" w:cs="Arial"/>
          <w:sz w:val="20"/>
          <w:szCs w:val="20"/>
        </w:rPr>
        <w:t xml:space="preserve">côté </w:t>
      </w:r>
      <w:r w:rsidR="00B51774" w:rsidRPr="00B51774">
        <w:rPr>
          <w:rFonts w:ascii="Arial" w:hAnsi="Arial" w:cs="Arial"/>
          <w:position w:val="-22"/>
          <w:sz w:val="20"/>
          <w:szCs w:val="20"/>
        </w:rPr>
        <w:object w:dxaOrig="320" w:dyaOrig="560">
          <v:shape id="_x0000_i1119" type="#_x0000_t75" style="width:15.6pt;height:27.85pt" o:ole="">
            <v:imagedata r:id="rId195" o:title=""/>
          </v:shape>
          <o:OLEObject Type="Embed" ProgID="Equation.DSMT4" ShapeID="_x0000_i1119" DrawAspect="Content" ObjectID="_1515840282" r:id="rId196"/>
        </w:object>
      </w:r>
      <w:proofErr w:type="gramEnd"/>
      <w:r w:rsidRPr="008F2C1C">
        <w:rPr>
          <w:rFonts w:ascii="Arial" w:hAnsi="Arial" w:cs="Arial"/>
          <w:sz w:val="20"/>
          <w:szCs w:val="20"/>
        </w:rPr>
        <w:t xml:space="preserve">, dont l’aire, est égale à </w:t>
      </w:r>
      <w:r w:rsidR="00B51774" w:rsidRPr="00B51774">
        <w:rPr>
          <w:rFonts w:ascii="Arial" w:hAnsi="Arial" w:cs="Arial"/>
          <w:position w:val="-22"/>
          <w:sz w:val="20"/>
          <w:szCs w:val="20"/>
        </w:rPr>
        <w:object w:dxaOrig="720" w:dyaOrig="560">
          <v:shape id="_x0000_i1120" type="#_x0000_t75" style="width:36pt;height:27.85pt" o:ole="">
            <v:imagedata r:id="rId197" o:title=""/>
          </v:shape>
          <o:OLEObject Type="Embed" ProgID="Equation.DSMT4" ShapeID="_x0000_i1120" DrawAspect="Content" ObjectID="_1515840283" r:id="rId198"/>
        </w:object>
      </w:r>
      <w:r w:rsidRPr="008F2C1C">
        <w:rPr>
          <w:rFonts w:ascii="Arial" w:hAnsi="Arial" w:cs="Arial"/>
          <w:sz w:val="20"/>
          <w:szCs w:val="20"/>
        </w:rPr>
        <w:t>.</w:t>
      </w:r>
    </w:p>
    <w:p w:rsidR="00B51774" w:rsidRDefault="008F2C1C" w:rsidP="008F2C1C">
      <w:pPr>
        <w:ind w:left="720" w:right="-1"/>
        <w:jc w:val="both"/>
        <w:rPr>
          <w:rFonts w:ascii="Arial" w:hAnsi="Arial" w:cs="Arial"/>
          <w:sz w:val="20"/>
          <w:szCs w:val="20"/>
        </w:rPr>
      </w:pPr>
      <w:r w:rsidRPr="008F2C1C">
        <w:rPr>
          <w:rFonts w:ascii="Arial" w:hAnsi="Arial" w:cs="Arial"/>
          <w:sz w:val="20"/>
          <w:szCs w:val="20"/>
        </w:rPr>
        <w:t>Comme il y a 100 pe</w:t>
      </w:r>
      <w:bookmarkStart w:id="0" w:name="_GoBack"/>
      <w:bookmarkEnd w:id="0"/>
      <w:r w:rsidRPr="008F2C1C">
        <w:rPr>
          <w:rFonts w:ascii="Arial" w:hAnsi="Arial" w:cs="Arial"/>
          <w:sz w:val="20"/>
          <w:szCs w:val="20"/>
        </w:rPr>
        <w:t xml:space="preserve">tits carrés analogues, on en déduit </w:t>
      </w:r>
      <w:proofErr w:type="gramStart"/>
      <w:r w:rsidRPr="008F2C1C">
        <w:rPr>
          <w:rFonts w:ascii="Arial" w:hAnsi="Arial" w:cs="Arial"/>
          <w:sz w:val="20"/>
          <w:szCs w:val="20"/>
        </w:rPr>
        <w:t xml:space="preserve">que </w:t>
      </w:r>
      <w:r w:rsidR="00B51774" w:rsidRPr="00B51774">
        <w:rPr>
          <w:rFonts w:ascii="Arial" w:hAnsi="Arial" w:cs="Arial"/>
          <w:position w:val="-22"/>
          <w:sz w:val="20"/>
          <w:szCs w:val="20"/>
        </w:rPr>
        <w:object w:dxaOrig="1260" w:dyaOrig="560">
          <v:shape id="_x0000_i1121" type="#_x0000_t75" style="width:63.15pt;height:27.85pt" o:ole="">
            <v:imagedata r:id="rId199" o:title=""/>
          </v:shape>
          <o:OLEObject Type="Embed" ProgID="Equation.DSMT4" ShapeID="_x0000_i1121" DrawAspect="Content" ObjectID="_1515840284" r:id="rId200"/>
        </w:object>
      </w:r>
      <w:proofErr w:type="gramEnd"/>
      <w:r w:rsidR="00B51774">
        <w:rPr>
          <w:rFonts w:ascii="Arial" w:hAnsi="Arial" w:cs="Arial"/>
          <w:sz w:val="20"/>
          <w:szCs w:val="20"/>
        </w:rPr>
        <w:t>.</w:t>
      </w:r>
    </w:p>
    <w:p w:rsidR="008F2C1C" w:rsidRPr="008F2C1C" w:rsidRDefault="008F2C1C" w:rsidP="008F2C1C">
      <w:pPr>
        <w:ind w:left="720" w:right="-1"/>
        <w:jc w:val="both"/>
        <w:rPr>
          <w:rFonts w:ascii="Arial" w:hAnsi="Arial" w:cs="Arial"/>
          <w:sz w:val="20"/>
          <w:szCs w:val="20"/>
        </w:rPr>
      </w:pPr>
      <w:r w:rsidRPr="008F2C1C">
        <w:rPr>
          <w:rFonts w:ascii="Arial" w:hAnsi="Arial" w:cs="Arial"/>
          <w:sz w:val="20"/>
          <w:szCs w:val="20"/>
        </w:rPr>
        <w:t xml:space="preserve">Pour les autres produits tels </w:t>
      </w:r>
      <w:proofErr w:type="gramStart"/>
      <w:r w:rsidRPr="008F2C1C">
        <w:rPr>
          <w:rFonts w:ascii="Arial" w:hAnsi="Arial" w:cs="Arial"/>
          <w:sz w:val="20"/>
          <w:szCs w:val="20"/>
        </w:rPr>
        <w:t xml:space="preserve">que </w:t>
      </w:r>
      <w:r w:rsidR="00B51774" w:rsidRPr="00B51774">
        <w:rPr>
          <w:rFonts w:ascii="Arial" w:hAnsi="Arial" w:cs="Arial"/>
          <w:position w:val="-22"/>
          <w:sz w:val="20"/>
          <w:szCs w:val="20"/>
        </w:rPr>
        <w:object w:dxaOrig="820" w:dyaOrig="560">
          <v:shape id="_x0000_i1122" type="#_x0000_t75" style="width:41.45pt;height:27.85pt" o:ole="">
            <v:imagedata r:id="rId201" o:title=""/>
          </v:shape>
          <o:OLEObject Type="Embed" ProgID="Equation.DSMT4" ShapeID="_x0000_i1122" DrawAspect="Content" ObjectID="_1515840285" r:id="rId202"/>
        </w:object>
      </w:r>
      <w:proofErr w:type="gramEnd"/>
      <w:r w:rsidRPr="008F2C1C">
        <w:rPr>
          <w:rFonts w:ascii="Arial" w:hAnsi="Arial" w:cs="Arial"/>
          <w:sz w:val="20"/>
          <w:szCs w:val="20"/>
        </w:rPr>
        <w:t xml:space="preserve">, on procède de même en découpant la carré initial en 1000 petits </w:t>
      </w:r>
      <w:r w:rsidRPr="0017030D">
        <w:rPr>
          <w:rFonts w:ascii="Arial" w:hAnsi="Arial" w:cs="Arial"/>
          <w:i/>
          <w:sz w:val="20"/>
          <w:szCs w:val="20"/>
        </w:rPr>
        <w:t>rectangles</w:t>
      </w:r>
      <w:r w:rsidRPr="008F2C1C">
        <w:rPr>
          <w:rFonts w:ascii="Arial" w:hAnsi="Arial" w:cs="Arial"/>
          <w:sz w:val="20"/>
          <w:szCs w:val="20"/>
        </w:rPr>
        <w:t>. L’image mentale du carré précédent permet de se représenter aisément la situation.</w:t>
      </w:r>
    </w:p>
    <w:p w:rsidR="008F2C1C" w:rsidRPr="008F2C1C" w:rsidRDefault="008F2C1C" w:rsidP="008F2C1C">
      <w:pPr>
        <w:ind w:left="720" w:right="-1"/>
        <w:jc w:val="both"/>
        <w:rPr>
          <w:rFonts w:ascii="Arial" w:hAnsi="Arial" w:cs="Arial"/>
          <w:sz w:val="20"/>
          <w:szCs w:val="20"/>
        </w:rPr>
      </w:pPr>
    </w:p>
    <w:p w:rsidR="008F2C1C" w:rsidRPr="008F2C1C" w:rsidRDefault="008F2C1C" w:rsidP="008F2C1C">
      <w:pPr>
        <w:numPr>
          <w:ilvl w:val="0"/>
          <w:numId w:val="22"/>
        </w:numPr>
        <w:ind w:right="-1"/>
        <w:jc w:val="both"/>
        <w:rPr>
          <w:rFonts w:ascii="Arial" w:hAnsi="Arial" w:cs="Arial"/>
          <w:i/>
          <w:sz w:val="20"/>
          <w:szCs w:val="20"/>
        </w:rPr>
      </w:pPr>
      <w:r w:rsidRPr="008F2C1C">
        <w:rPr>
          <w:rFonts w:ascii="Arial" w:hAnsi="Arial" w:cs="Arial"/>
          <w:i/>
          <w:sz w:val="20"/>
          <w:szCs w:val="20"/>
        </w:rPr>
        <w:t>En utilisant l’échelle décimale</w:t>
      </w:r>
    </w:p>
    <w:p w:rsidR="008F2C1C" w:rsidRPr="008F2C1C" w:rsidRDefault="008F2C1C" w:rsidP="008F2C1C">
      <w:pPr>
        <w:ind w:right="-1"/>
        <w:jc w:val="both"/>
        <w:rPr>
          <w:rFonts w:ascii="Arial" w:hAnsi="Arial" w:cs="Arial"/>
          <w:sz w:val="20"/>
          <w:szCs w:val="20"/>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172"/>
        <w:gridCol w:w="1090"/>
        <w:gridCol w:w="947"/>
        <w:gridCol w:w="275"/>
        <w:gridCol w:w="1154"/>
        <w:gridCol w:w="1215"/>
        <w:gridCol w:w="1192"/>
        <w:gridCol w:w="486"/>
      </w:tblGrid>
      <w:tr w:rsidR="008F2C1C" w:rsidRPr="008F2C1C" w:rsidTr="008F2C1C">
        <w:trPr>
          <w:trHeight w:val="57"/>
          <w:jc w:val="center"/>
        </w:trPr>
        <w:tc>
          <w:tcPr>
            <w:tcW w:w="487"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1172"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centaines</w:t>
            </w:r>
          </w:p>
        </w:tc>
        <w:tc>
          <w:tcPr>
            <w:tcW w:w="1090"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dizaines</w:t>
            </w:r>
          </w:p>
        </w:tc>
        <w:tc>
          <w:tcPr>
            <w:tcW w:w="947"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unités</w:t>
            </w:r>
          </w:p>
        </w:tc>
        <w:tc>
          <w:tcPr>
            <w:tcW w:w="27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c>
          <w:tcPr>
            <w:tcW w:w="1154"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dixièmes</w:t>
            </w:r>
          </w:p>
        </w:tc>
        <w:tc>
          <w:tcPr>
            <w:tcW w:w="1215"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centièmes</w:t>
            </w:r>
          </w:p>
        </w:tc>
        <w:tc>
          <w:tcPr>
            <w:tcW w:w="1192" w:type="dxa"/>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millièmes</w:t>
            </w:r>
          </w:p>
        </w:tc>
        <w:tc>
          <w:tcPr>
            <w:tcW w:w="486" w:type="dxa"/>
            <w:tcBorders>
              <w:right w:val="single" w:sz="4" w:space="0" w:color="auto"/>
            </w:tcBorders>
            <w:vAlign w:val="center"/>
          </w:tcPr>
          <w:p w:rsidR="008F2C1C" w:rsidRPr="008F2C1C" w:rsidRDefault="008F2C1C" w:rsidP="008F2C1C">
            <w:pPr>
              <w:ind w:right="-1"/>
              <w:rPr>
                <w:rFonts w:ascii="Arial" w:hAnsi="Arial" w:cs="Arial"/>
                <w:b/>
                <w:sz w:val="20"/>
                <w:szCs w:val="20"/>
              </w:rPr>
            </w:pPr>
            <w:r w:rsidRPr="008F2C1C">
              <w:rPr>
                <w:rFonts w:ascii="Arial" w:hAnsi="Arial" w:cs="Arial"/>
                <w:b/>
                <w:sz w:val="20"/>
                <w:szCs w:val="20"/>
              </w:rPr>
              <w:t>…</w:t>
            </w:r>
          </w:p>
        </w:tc>
      </w:tr>
      <w:tr w:rsidR="008F2C1C" w:rsidRPr="008F2C1C" w:rsidTr="00B51774">
        <w:trPr>
          <w:trHeight w:val="340"/>
          <w:jc w:val="center"/>
        </w:trPr>
        <w:tc>
          <w:tcPr>
            <w:tcW w:w="487" w:type="dxa"/>
            <w:vAlign w:val="center"/>
          </w:tcPr>
          <w:p w:rsidR="008F2C1C" w:rsidRPr="008F2C1C" w:rsidRDefault="008F2C1C" w:rsidP="008F2C1C">
            <w:pPr>
              <w:ind w:right="-1"/>
              <w:rPr>
                <w:rFonts w:ascii="Arial" w:hAnsi="Arial" w:cs="Arial"/>
                <w:sz w:val="20"/>
                <w:szCs w:val="20"/>
              </w:rPr>
            </w:pPr>
          </w:p>
        </w:tc>
        <w:tc>
          <w:tcPr>
            <w:tcW w:w="1172" w:type="dxa"/>
            <w:vAlign w:val="center"/>
          </w:tcPr>
          <w:p w:rsidR="008F2C1C" w:rsidRPr="008F2C1C" w:rsidRDefault="008F2C1C" w:rsidP="008F2C1C">
            <w:pPr>
              <w:ind w:right="-1"/>
              <w:rPr>
                <w:rFonts w:ascii="Arial" w:hAnsi="Arial" w:cs="Arial"/>
                <w:sz w:val="20"/>
                <w:szCs w:val="20"/>
              </w:rPr>
            </w:pPr>
          </w:p>
        </w:tc>
        <w:tc>
          <w:tcPr>
            <w:tcW w:w="1090" w:type="dxa"/>
            <w:vAlign w:val="center"/>
          </w:tcPr>
          <w:p w:rsidR="008F2C1C" w:rsidRPr="008F2C1C" w:rsidRDefault="008F2C1C" w:rsidP="008F2C1C">
            <w:pPr>
              <w:ind w:right="-1"/>
              <w:rPr>
                <w:rFonts w:ascii="Arial" w:hAnsi="Arial" w:cs="Arial"/>
                <w:sz w:val="20"/>
                <w:szCs w:val="20"/>
              </w:rPr>
            </w:pPr>
          </w:p>
        </w:tc>
        <w:tc>
          <w:tcPr>
            <w:tcW w:w="947" w:type="dxa"/>
            <w:vAlign w:val="center"/>
          </w:tcPr>
          <w:p w:rsidR="008F2C1C" w:rsidRPr="008F2C1C" w:rsidRDefault="008F2C1C" w:rsidP="008F2C1C">
            <w:pPr>
              <w:ind w:right="-1"/>
              <w:rPr>
                <w:rFonts w:ascii="Arial" w:hAnsi="Arial" w:cs="Arial"/>
                <w:sz w:val="20"/>
                <w:szCs w:val="20"/>
              </w:rPr>
            </w:pPr>
          </w:p>
        </w:tc>
        <w:tc>
          <w:tcPr>
            <w:tcW w:w="275" w:type="dxa"/>
            <w:vAlign w:val="center"/>
          </w:tcPr>
          <w:p w:rsidR="008F2C1C" w:rsidRPr="008F2C1C" w:rsidRDefault="008F2C1C" w:rsidP="008F2C1C">
            <w:pPr>
              <w:ind w:right="-1"/>
              <w:rPr>
                <w:rFonts w:ascii="Arial" w:hAnsi="Arial" w:cs="Arial"/>
                <w:b/>
                <w:sz w:val="20"/>
                <w:szCs w:val="20"/>
              </w:rPr>
            </w:pPr>
          </w:p>
        </w:tc>
        <w:tc>
          <w:tcPr>
            <w:tcW w:w="1154" w:type="dxa"/>
            <w:vAlign w:val="center"/>
          </w:tcPr>
          <w:p w:rsidR="008F2C1C" w:rsidRPr="008F2C1C" w:rsidRDefault="00914526" w:rsidP="00B51774">
            <w:pPr>
              <w:ind w:right="-1"/>
              <w:rPr>
                <w:rFonts w:ascii="Arial" w:hAnsi="Arial" w:cs="Arial"/>
                <w:sz w:val="20"/>
                <w:szCs w:val="20"/>
              </w:rPr>
            </w:pPr>
            <w:r>
              <w:rPr>
                <w:rFonts w:ascii="Arial" w:hAnsi="Arial" w:cs="Arial"/>
                <w:noProof/>
                <w:sz w:val="20"/>
                <w:szCs w:val="20"/>
                <w:lang w:eastAsia="fr-FR"/>
              </w:rPr>
              <w:pict>
                <v:shape id="Connecteur droit avec flèche 1" o:spid="_x0000_s1063" type="#_x0000_t32" style="position:absolute;left:0;text-align:left;margin-left:36.25pt;margin-top:9.6pt;width:89.4pt;height:14.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" strokecolor="red">
                  <v:stroke endarrow="block"/>
                </v:shape>
              </w:pict>
            </w:r>
            <w:r w:rsidR="008F2C1C" w:rsidRPr="008F2C1C">
              <w:rPr>
                <w:rFonts w:ascii="Arial" w:hAnsi="Arial" w:cs="Arial"/>
                <w:sz w:val="20"/>
                <w:szCs w:val="20"/>
              </w:rPr>
              <w:t>1</w:t>
            </w:r>
          </w:p>
        </w:tc>
        <w:tc>
          <w:tcPr>
            <w:tcW w:w="1215" w:type="dxa"/>
            <w:vAlign w:val="center"/>
          </w:tcPr>
          <w:p w:rsidR="008F2C1C" w:rsidRPr="008F2C1C" w:rsidRDefault="008F2C1C" w:rsidP="008F2C1C">
            <w:pPr>
              <w:ind w:right="-1"/>
              <w:rPr>
                <w:rFonts w:ascii="Arial" w:hAnsi="Arial" w:cs="Arial"/>
                <w:sz w:val="20"/>
                <w:szCs w:val="20"/>
              </w:rPr>
            </w:pPr>
          </w:p>
        </w:tc>
        <w:tc>
          <w:tcPr>
            <w:tcW w:w="1192" w:type="dxa"/>
            <w:vAlign w:val="center"/>
          </w:tcPr>
          <w:p w:rsidR="008F2C1C" w:rsidRPr="008F2C1C" w:rsidRDefault="008F2C1C" w:rsidP="008F2C1C">
            <w:pPr>
              <w:ind w:right="-1"/>
              <w:rPr>
                <w:rFonts w:ascii="Arial" w:hAnsi="Arial" w:cs="Arial"/>
                <w:sz w:val="20"/>
                <w:szCs w:val="20"/>
              </w:rPr>
            </w:pPr>
          </w:p>
        </w:tc>
        <w:tc>
          <w:tcPr>
            <w:tcW w:w="486" w:type="dxa"/>
            <w:tcBorders>
              <w:right w:val="single" w:sz="4" w:space="0" w:color="auto"/>
            </w:tcBorders>
            <w:vAlign w:val="center"/>
          </w:tcPr>
          <w:p w:rsidR="008F2C1C" w:rsidRPr="008F2C1C" w:rsidRDefault="008F2C1C" w:rsidP="008F2C1C">
            <w:pPr>
              <w:ind w:right="-1"/>
              <w:rPr>
                <w:rFonts w:ascii="Arial" w:hAnsi="Arial" w:cs="Arial"/>
                <w:sz w:val="20"/>
                <w:szCs w:val="20"/>
              </w:rPr>
            </w:pPr>
          </w:p>
        </w:tc>
      </w:tr>
      <w:tr w:rsidR="008F2C1C" w:rsidRPr="008F2C1C" w:rsidTr="00B51774">
        <w:trPr>
          <w:trHeight w:val="340"/>
          <w:jc w:val="center"/>
        </w:trPr>
        <w:tc>
          <w:tcPr>
            <w:tcW w:w="487" w:type="dxa"/>
            <w:vAlign w:val="center"/>
          </w:tcPr>
          <w:p w:rsidR="008F2C1C" w:rsidRPr="008F2C1C" w:rsidRDefault="008F2C1C" w:rsidP="008F2C1C">
            <w:pPr>
              <w:ind w:right="-1"/>
              <w:rPr>
                <w:rFonts w:ascii="Arial" w:hAnsi="Arial" w:cs="Arial"/>
                <w:sz w:val="20"/>
                <w:szCs w:val="20"/>
              </w:rPr>
            </w:pPr>
          </w:p>
        </w:tc>
        <w:tc>
          <w:tcPr>
            <w:tcW w:w="1172" w:type="dxa"/>
            <w:vAlign w:val="center"/>
          </w:tcPr>
          <w:p w:rsidR="008F2C1C" w:rsidRPr="008F2C1C" w:rsidRDefault="008F2C1C" w:rsidP="008F2C1C">
            <w:pPr>
              <w:ind w:right="-1"/>
              <w:rPr>
                <w:rFonts w:ascii="Arial" w:hAnsi="Arial" w:cs="Arial"/>
                <w:sz w:val="20"/>
                <w:szCs w:val="20"/>
              </w:rPr>
            </w:pPr>
          </w:p>
        </w:tc>
        <w:tc>
          <w:tcPr>
            <w:tcW w:w="1090" w:type="dxa"/>
            <w:vAlign w:val="center"/>
          </w:tcPr>
          <w:p w:rsidR="008F2C1C" w:rsidRPr="008F2C1C" w:rsidRDefault="008F2C1C" w:rsidP="008F2C1C">
            <w:pPr>
              <w:ind w:right="-1"/>
              <w:rPr>
                <w:rFonts w:ascii="Arial" w:hAnsi="Arial" w:cs="Arial"/>
                <w:sz w:val="20"/>
                <w:szCs w:val="20"/>
              </w:rPr>
            </w:pPr>
          </w:p>
        </w:tc>
        <w:tc>
          <w:tcPr>
            <w:tcW w:w="947" w:type="dxa"/>
            <w:vAlign w:val="center"/>
          </w:tcPr>
          <w:p w:rsidR="008F2C1C" w:rsidRPr="008F2C1C" w:rsidRDefault="008F2C1C" w:rsidP="008F2C1C">
            <w:pPr>
              <w:ind w:right="-1"/>
              <w:rPr>
                <w:rFonts w:ascii="Arial" w:hAnsi="Arial" w:cs="Arial"/>
                <w:sz w:val="20"/>
                <w:szCs w:val="20"/>
              </w:rPr>
            </w:pPr>
          </w:p>
        </w:tc>
        <w:tc>
          <w:tcPr>
            <w:tcW w:w="275" w:type="dxa"/>
            <w:vAlign w:val="center"/>
          </w:tcPr>
          <w:p w:rsidR="008F2C1C" w:rsidRPr="008F2C1C" w:rsidRDefault="008F2C1C" w:rsidP="008F2C1C">
            <w:pPr>
              <w:ind w:right="-1"/>
              <w:rPr>
                <w:rFonts w:ascii="Arial" w:hAnsi="Arial" w:cs="Arial"/>
                <w:b/>
                <w:sz w:val="20"/>
                <w:szCs w:val="20"/>
              </w:rPr>
            </w:pPr>
          </w:p>
        </w:tc>
        <w:tc>
          <w:tcPr>
            <w:tcW w:w="1154" w:type="dxa"/>
            <w:vAlign w:val="center"/>
          </w:tcPr>
          <w:p w:rsidR="008F2C1C" w:rsidRPr="008F2C1C" w:rsidRDefault="008F2C1C" w:rsidP="008F2C1C">
            <w:pPr>
              <w:ind w:right="-1"/>
              <w:rPr>
                <w:rFonts w:ascii="Arial" w:hAnsi="Arial" w:cs="Arial"/>
                <w:sz w:val="20"/>
                <w:szCs w:val="20"/>
              </w:rPr>
            </w:pPr>
          </w:p>
        </w:tc>
        <w:tc>
          <w:tcPr>
            <w:tcW w:w="1215" w:type="dxa"/>
            <w:vAlign w:val="center"/>
          </w:tcPr>
          <w:p w:rsidR="008F2C1C" w:rsidRPr="008F2C1C" w:rsidRDefault="008F2C1C" w:rsidP="008F2C1C">
            <w:pPr>
              <w:ind w:right="-1"/>
              <w:rPr>
                <w:rFonts w:ascii="Arial" w:hAnsi="Arial" w:cs="Arial"/>
                <w:sz w:val="20"/>
                <w:szCs w:val="20"/>
              </w:rPr>
            </w:pPr>
          </w:p>
        </w:tc>
        <w:tc>
          <w:tcPr>
            <w:tcW w:w="1192"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1</w:t>
            </w:r>
          </w:p>
        </w:tc>
        <w:tc>
          <w:tcPr>
            <w:tcW w:w="486" w:type="dxa"/>
            <w:tcBorders>
              <w:right w:val="single" w:sz="4" w:space="0" w:color="auto"/>
            </w:tcBorders>
            <w:vAlign w:val="center"/>
          </w:tcPr>
          <w:p w:rsidR="008F2C1C" w:rsidRPr="008F2C1C" w:rsidRDefault="008F2C1C" w:rsidP="008F2C1C">
            <w:pPr>
              <w:ind w:right="-1"/>
              <w:rPr>
                <w:rFonts w:ascii="Arial" w:hAnsi="Arial" w:cs="Arial"/>
                <w:sz w:val="20"/>
                <w:szCs w:val="20"/>
              </w:rPr>
            </w:pPr>
          </w:p>
        </w:tc>
      </w:tr>
    </w:tbl>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ab/>
        <w:t xml:space="preserve">Le tableau ci-dessus illustre le fait </w:t>
      </w:r>
      <w:proofErr w:type="gramStart"/>
      <w:r w:rsidRPr="008F2C1C">
        <w:rPr>
          <w:rFonts w:ascii="Arial" w:hAnsi="Arial" w:cs="Arial"/>
          <w:sz w:val="20"/>
          <w:szCs w:val="20"/>
        </w:rPr>
        <w:t xml:space="preserve">que </w:t>
      </w:r>
      <w:r w:rsidR="00B51774" w:rsidRPr="00B51774">
        <w:rPr>
          <w:rFonts w:ascii="Arial" w:hAnsi="Arial" w:cs="Arial"/>
          <w:position w:val="-8"/>
          <w:sz w:val="20"/>
          <w:szCs w:val="20"/>
        </w:rPr>
        <w:object w:dxaOrig="1540" w:dyaOrig="279">
          <v:shape id="_x0000_i1123" type="#_x0000_t75" style="width:76.75pt;height:13.6pt" o:ole="">
            <v:imagedata r:id="rId203" o:title=""/>
          </v:shape>
          <o:OLEObject Type="Embed" ProgID="Equation.DSMT4" ShapeID="_x0000_i1123" DrawAspect="Content" ObjectID="_1515840286" r:id="rId204"/>
        </w:object>
      </w:r>
      <w:proofErr w:type="gramEnd"/>
      <w:r w:rsidRPr="008F2C1C">
        <w:rPr>
          <w:rFonts w:ascii="Arial" w:hAnsi="Arial" w:cs="Arial"/>
          <w:sz w:val="20"/>
          <w:szCs w:val="20"/>
        </w:rPr>
        <w:t>.</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Un tableau permet de visualiser l’ensemble des résultats, et d’y trouver des liens logiques (les cases grisées correspondent à des résultats qui ne sont p</w:t>
      </w:r>
      <w:r w:rsidR="00B51774">
        <w:rPr>
          <w:rFonts w:ascii="Arial" w:hAnsi="Arial" w:cs="Arial"/>
          <w:sz w:val="20"/>
          <w:szCs w:val="20"/>
        </w:rPr>
        <w:t>as attendus au niveau du cycle 3</w:t>
      </w:r>
      <w:r w:rsidRPr="008F2C1C">
        <w:rPr>
          <w:rFonts w:ascii="Arial" w:hAnsi="Arial" w:cs="Arial"/>
          <w:sz w:val="20"/>
          <w:szCs w:val="20"/>
        </w:rPr>
        <w:t>) :</w:t>
      </w:r>
    </w:p>
    <w:p w:rsidR="008F2C1C" w:rsidRPr="008F2C1C" w:rsidRDefault="008F2C1C" w:rsidP="008F2C1C">
      <w:pPr>
        <w:ind w:right="-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020"/>
        <w:gridCol w:w="1020"/>
        <w:gridCol w:w="1020"/>
        <w:gridCol w:w="794"/>
        <w:gridCol w:w="1020"/>
        <w:gridCol w:w="1020"/>
        <w:gridCol w:w="1020"/>
        <w:gridCol w:w="1020"/>
      </w:tblGrid>
      <w:tr w:rsidR="008F2C1C" w:rsidRPr="008F2C1C" w:rsidTr="008F2C1C">
        <w:trPr>
          <w:trHeight w:val="567"/>
          <w:jc w:val="center"/>
        </w:trPr>
        <w:tc>
          <w:tcPr>
            <w:tcW w:w="1020" w:type="dxa"/>
            <w:tcBorders>
              <w:bottom w:val="single" w:sz="12"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position w:val="-4"/>
                <w:sz w:val="20"/>
                <w:szCs w:val="20"/>
              </w:rPr>
              <w:object w:dxaOrig="180" w:dyaOrig="200">
                <v:shape id="_x0000_i1124" type="#_x0000_t75" style="width:8.85pt;height:9.5pt" o:ole="">
                  <v:imagedata r:id="rId160" o:title=""/>
                </v:shape>
                <o:OLEObject Type="Embed" ProgID="Equation.DSMT4" ShapeID="_x0000_i1124" DrawAspect="Content" ObjectID="_1515840287" r:id="rId205"/>
              </w:object>
            </w:r>
          </w:p>
        </w:tc>
        <w:tc>
          <w:tcPr>
            <w:tcW w:w="1020" w:type="dxa"/>
            <w:tcBorders>
              <w:left w:val="single" w:sz="12" w:space="0" w:color="auto"/>
              <w:bottom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320" w:dyaOrig="560">
                <v:shape id="_x0000_i1125" type="#_x0000_t75" style="width:15.6pt;height:27.85pt" o:ole="">
                  <v:imagedata r:id="rId206" o:title=""/>
                </v:shape>
                <o:OLEObject Type="Embed" ProgID="Equation.DSMT4" ShapeID="_x0000_i1125" DrawAspect="Content" ObjectID="_1515840288" r:id="rId207"/>
              </w:object>
            </w:r>
          </w:p>
        </w:tc>
        <w:tc>
          <w:tcPr>
            <w:tcW w:w="1020" w:type="dxa"/>
            <w:tcBorders>
              <w:bottom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420" w:dyaOrig="560">
                <v:shape id="_x0000_i1126" type="#_x0000_t75" style="width:21.05pt;height:27.85pt" o:ole="">
                  <v:imagedata r:id="rId208" o:title=""/>
                </v:shape>
                <o:OLEObject Type="Embed" ProgID="Equation.DSMT4" ShapeID="_x0000_i1126" DrawAspect="Content" ObjectID="_1515840289" r:id="rId209"/>
              </w:object>
            </w:r>
          </w:p>
        </w:tc>
        <w:tc>
          <w:tcPr>
            <w:tcW w:w="1020" w:type="dxa"/>
            <w:tcBorders>
              <w:bottom w:val="single" w:sz="12" w:space="0" w:color="auto"/>
              <w:right w:val="single" w:sz="4"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540" w:dyaOrig="560">
                <v:shape id="_x0000_i1127" type="#_x0000_t75" style="width:26.5pt;height:27.85pt" o:ole="">
                  <v:imagedata r:id="rId210" o:title=""/>
                </v:shape>
                <o:OLEObject Type="Embed" ProgID="Equation.DSMT4" ShapeID="_x0000_i1127" DrawAspect="Content" ObjectID="_1515840290" r:id="rId211"/>
              </w:object>
            </w: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left w:val="single" w:sz="4" w:space="0" w:color="auto"/>
              <w:bottom w:val="single" w:sz="8"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position w:val="-4"/>
                <w:sz w:val="20"/>
                <w:szCs w:val="20"/>
              </w:rPr>
              <w:object w:dxaOrig="180" w:dyaOrig="200">
                <v:shape id="_x0000_i1128" type="#_x0000_t75" style="width:8.85pt;height:9.5pt" o:ole="">
                  <v:imagedata r:id="rId160" o:title=""/>
                </v:shape>
                <o:OLEObject Type="Embed" ProgID="Equation.DSMT4" ShapeID="_x0000_i1128" DrawAspect="Content" ObjectID="_1515840291" r:id="rId212"/>
              </w:object>
            </w:r>
          </w:p>
        </w:tc>
        <w:tc>
          <w:tcPr>
            <w:tcW w:w="1020" w:type="dxa"/>
            <w:tcBorders>
              <w:left w:val="single" w:sz="12" w:space="0" w:color="auto"/>
              <w:bottom w:val="single" w:sz="8"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0,1</w:t>
            </w:r>
          </w:p>
        </w:tc>
        <w:tc>
          <w:tcPr>
            <w:tcW w:w="1020" w:type="dxa"/>
            <w:tcBorders>
              <w:bottom w:val="single" w:sz="8"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0,01</w:t>
            </w:r>
          </w:p>
        </w:tc>
        <w:tc>
          <w:tcPr>
            <w:tcW w:w="1020" w:type="dxa"/>
            <w:tcBorders>
              <w:bottom w:val="single" w:sz="8"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0,001</w:t>
            </w:r>
          </w:p>
        </w:tc>
      </w:tr>
      <w:tr w:rsidR="008F2C1C" w:rsidRPr="008F2C1C" w:rsidTr="008F2C1C">
        <w:trPr>
          <w:trHeight w:val="567"/>
          <w:jc w:val="center"/>
        </w:trPr>
        <w:tc>
          <w:tcPr>
            <w:tcW w:w="1020" w:type="dxa"/>
            <w:tcBorders>
              <w:top w:val="single" w:sz="12" w:space="0" w:color="auto"/>
              <w:right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320" w:dyaOrig="560">
                <v:shape id="_x0000_i1129" type="#_x0000_t75" style="width:15.6pt;height:27.85pt" o:ole="">
                  <v:imagedata r:id="rId213" o:title=""/>
                </v:shape>
                <o:OLEObject Type="Embed" ProgID="Equation.DSMT4" ShapeID="_x0000_i1129" DrawAspect="Content" ObjectID="_1515840292" r:id="rId214"/>
              </w:object>
            </w:r>
          </w:p>
        </w:tc>
        <w:tc>
          <w:tcPr>
            <w:tcW w:w="1020" w:type="dxa"/>
            <w:tcBorders>
              <w:top w:val="single" w:sz="12" w:space="0" w:color="auto"/>
              <w:left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420" w:dyaOrig="560">
                <v:shape id="_x0000_i1130" type="#_x0000_t75" style="width:21.05pt;height:27.85pt" o:ole="">
                  <v:imagedata r:id="rId215" o:title=""/>
                </v:shape>
                <o:OLEObject Type="Embed" ProgID="Equation.DSMT4" ShapeID="_x0000_i1130" DrawAspect="Content" ObjectID="_1515840293" r:id="rId216"/>
              </w:object>
            </w:r>
          </w:p>
        </w:tc>
        <w:tc>
          <w:tcPr>
            <w:tcW w:w="1020" w:type="dxa"/>
            <w:tcBorders>
              <w:top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540" w:dyaOrig="560">
                <v:shape id="_x0000_i1131" type="#_x0000_t75" style="width:26.5pt;height:27.85pt" o:ole="">
                  <v:imagedata r:id="rId217" o:title=""/>
                </v:shape>
                <o:OLEObject Type="Embed" ProgID="Equation.DSMT4" ShapeID="_x0000_i1131" DrawAspect="Content" ObjectID="_1515840294" r:id="rId218"/>
              </w:object>
            </w:r>
          </w:p>
        </w:tc>
        <w:tc>
          <w:tcPr>
            <w:tcW w:w="1020" w:type="dxa"/>
            <w:tcBorders>
              <w:top w:val="single" w:sz="12" w:space="0" w:color="auto"/>
              <w:right w:val="single" w:sz="4"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660" w:dyaOrig="560">
                <v:shape id="_x0000_i1132" type="#_x0000_t75" style="width:31.9pt;height:27.85pt" o:ole="">
                  <v:imagedata r:id="rId219" o:title=""/>
                </v:shape>
                <o:OLEObject Type="Embed" ProgID="Equation.DSMT4" ShapeID="_x0000_i1132" DrawAspect="Content" ObjectID="_1515840295" r:id="rId220"/>
              </w:object>
            </w: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top w:val="single" w:sz="12" w:space="0" w:color="auto"/>
              <w:left w:val="single" w:sz="4"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0,1</w:t>
            </w:r>
          </w:p>
        </w:tc>
        <w:tc>
          <w:tcPr>
            <w:tcW w:w="1020" w:type="dxa"/>
            <w:tcBorders>
              <w:top w:val="single" w:sz="12" w:space="0" w:color="auto"/>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0,01</w:t>
            </w:r>
          </w:p>
        </w:tc>
        <w:tc>
          <w:tcPr>
            <w:tcW w:w="1020" w:type="dxa"/>
            <w:tcBorders>
              <w:top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0,001</w:t>
            </w:r>
          </w:p>
        </w:tc>
        <w:tc>
          <w:tcPr>
            <w:tcW w:w="1020" w:type="dxa"/>
            <w:tcBorders>
              <w:top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0,0001</w:t>
            </w:r>
          </w:p>
        </w:tc>
      </w:tr>
      <w:tr w:rsidR="008F2C1C" w:rsidRPr="008F2C1C" w:rsidTr="008F2C1C">
        <w:trPr>
          <w:trHeight w:val="567"/>
          <w:jc w:val="center"/>
        </w:trPr>
        <w:tc>
          <w:tcPr>
            <w:tcW w:w="1020" w:type="dxa"/>
            <w:tcBorders>
              <w:right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420" w:dyaOrig="560">
                <v:shape id="_x0000_i1133" type="#_x0000_t75" style="width:21.05pt;height:27.85pt" o:ole="">
                  <v:imagedata r:id="rId221" o:title=""/>
                </v:shape>
                <o:OLEObject Type="Embed" ProgID="Equation.DSMT4" ShapeID="_x0000_i1133" DrawAspect="Content" ObjectID="_1515840296" r:id="rId222"/>
              </w:object>
            </w:r>
          </w:p>
        </w:tc>
        <w:tc>
          <w:tcPr>
            <w:tcW w:w="1020" w:type="dxa"/>
            <w:tcBorders>
              <w:left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540" w:dyaOrig="560">
                <v:shape id="_x0000_i1134" type="#_x0000_t75" style="width:26.5pt;height:27.85pt" o:ole="">
                  <v:imagedata r:id="rId223" o:title=""/>
                </v:shape>
                <o:OLEObject Type="Embed" ProgID="Equation.DSMT4" ShapeID="_x0000_i1134" DrawAspect="Content" ObjectID="_1515840297" r:id="rId224"/>
              </w:object>
            </w:r>
          </w:p>
        </w:tc>
        <w:tc>
          <w:tcPr>
            <w:tcW w:w="1020" w:type="dxa"/>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660" w:dyaOrig="560">
                <v:shape id="_x0000_i1135" type="#_x0000_t75" style="width:31.9pt;height:27.85pt" o:ole="">
                  <v:imagedata r:id="rId225" o:title=""/>
                </v:shape>
                <o:OLEObject Type="Embed" ProgID="Equation.DSMT4" ShapeID="_x0000_i1135" DrawAspect="Content" ObjectID="_1515840298" r:id="rId226"/>
              </w:object>
            </w:r>
          </w:p>
        </w:tc>
        <w:tc>
          <w:tcPr>
            <w:tcW w:w="1020" w:type="dxa"/>
            <w:tcBorders>
              <w:right w:val="single" w:sz="4" w:space="0" w:color="auto"/>
            </w:tcBorders>
            <w:shd w:val="clear" w:color="auto" w:fill="D9D9D9"/>
            <w:vAlign w:val="center"/>
          </w:tcPr>
          <w:p w:rsidR="008F2C1C" w:rsidRPr="008F2C1C" w:rsidRDefault="008F2C1C" w:rsidP="008F2C1C">
            <w:pPr>
              <w:ind w:right="-1"/>
              <w:rPr>
                <w:rFonts w:ascii="Arial" w:hAnsi="Arial" w:cs="Arial"/>
                <w:sz w:val="20"/>
                <w:szCs w:val="20"/>
              </w:rPr>
            </w:pP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left w:val="single" w:sz="4"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0,01</w:t>
            </w:r>
          </w:p>
        </w:tc>
        <w:tc>
          <w:tcPr>
            <w:tcW w:w="1020" w:type="dxa"/>
            <w:tcBorders>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0,001</w:t>
            </w:r>
          </w:p>
        </w:tc>
        <w:tc>
          <w:tcPr>
            <w:tcW w:w="1020" w:type="dxa"/>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0,0001</w:t>
            </w:r>
          </w:p>
        </w:tc>
        <w:tc>
          <w:tcPr>
            <w:tcW w:w="1020" w:type="dxa"/>
            <w:shd w:val="clear" w:color="auto" w:fill="D9D9D9"/>
            <w:vAlign w:val="center"/>
          </w:tcPr>
          <w:p w:rsidR="008F2C1C" w:rsidRPr="008F2C1C" w:rsidRDefault="008F2C1C" w:rsidP="008F2C1C">
            <w:pPr>
              <w:ind w:right="-1"/>
              <w:rPr>
                <w:rFonts w:ascii="Arial" w:hAnsi="Arial" w:cs="Arial"/>
                <w:sz w:val="20"/>
                <w:szCs w:val="20"/>
              </w:rPr>
            </w:pPr>
          </w:p>
        </w:tc>
      </w:tr>
      <w:tr w:rsidR="008F2C1C" w:rsidRPr="008F2C1C" w:rsidTr="008F2C1C">
        <w:trPr>
          <w:trHeight w:val="567"/>
          <w:jc w:val="center"/>
        </w:trPr>
        <w:tc>
          <w:tcPr>
            <w:tcW w:w="1020" w:type="dxa"/>
            <w:tcBorders>
              <w:right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540" w:dyaOrig="560">
                <v:shape id="_x0000_i1136" type="#_x0000_t75" style="width:26.5pt;height:27.85pt" o:ole="">
                  <v:imagedata r:id="rId227" o:title=""/>
                </v:shape>
                <o:OLEObject Type="Embed" ProgID="Equation.DSMT4" ShapeID="_x0000_i1136" DrawAspect="Content" ObjectID="_1515840299" r:id="rId228"/>
              </w:object>
            </w:r>
          </w:p>
        </w:tc>
        <w:tc>
          <w:tcPr>
            <w:tcW w:w="1020" w:type="dxa"/>
            <w:tcBorders>
              <w:left w:val="single" w:sz="12" w:space="0" w:color="auto"/>
            </w:tcBorders>
            <w:vAlign w:val="center"/>
          </w:tcPr>
          <w:p w:rsidR="008F2C1C" w:rsidRPr="008F2C1C" w:rsidRDefault="00B51774" w:rsidP="008F2C1C">
            <w:pPr>
              <w:ind w:right="-1"/>
              <w:rPr>
                <w:rFonts w:ascii="Arial" w:hAnsi="Arial" w:cs="Arial"/>
                <w:sz w:val="20"/>
                <w:szCs w:val="20"/>
              </w:rPr>
            </w:pPr>
            <w:r w:rsidRPr="00B51774">
              <w:rPr>
                <w:rFonts w:ascii="Arial" w:hAnsi="Arial" w:cs="Arial"/>
                <w:position w:val="-22"/>
                <w:sz w:val="20"/>
                <w:szCs w:val="20"/>
              </w:rPr>
              <w:object w:dxaOrig="660" w:dyaOrig="560">
                <v:shape id="_x0000_i1137" type="#_x0000_t75" style="width:31.9pt;height:27.85pt" o:ole="">
                  <v:imagedata r:id="rId229" o:title=""/>
                </v:shape>
                <o:OLEObject Type="Embed" ProgID="Equation.DSMT4" ShapeID="_x0000_i1137" DrawAspect="Content" ObjectID="_1515840300" r:id="rId230"/>
              </w:object>
            </w:r>
          </w:p>
        </w:tc>
        <w:tc>
          <w:tcPr>
            <w:tcW w:w="1020" w:type="dxa"/>
            <w:shd w:val="clear" w:color="auto" w:fill="D9D9D9"/>
            <w:vAlign w:val="center"/>
          </w:tcPr>
          <w:p w:rsidR="008F2C1C" w:rsidRPr="008F2C1C" w:rsidRDefault="008F2C1C" w:rsidP="008F2C1C">
            <w:pPr>
              <w:ind w:right="-1"/>
              <w:rPr>
                <w:rFonts w:ascii="Arial" w:hAnsi="Arial" w:cs="Arial"/>
                <w:sz w:val="20"/>
                <w:szCs w:val="20"/>
              </w:rPr>
            </w:pPr>
          </w:p>
        </w:tc>
        <w:tc>
          <w:tcPr>
            <w:tcW w:w="1020" w:type="dxa"/>
            <w:tcBorders>
              <w:right w:val="single" w:sz="4" w:space="0" w:color="auto"/>
            </w:tcBorders>
            <w:shd w:val="clear" w:color="auto" w:fill="D9D9D9"/>
            <w:vAlign w:val="center"/>
          </w:tcPr>
          <w:p w:rsidR="008F2C1C" w:rsidRPr="008F2C1C" w:rsidRDefault="008F2C1C" w:rsidP="008F2C1C">
            <w:pPr>
              <w:ind w:right="-1"/>
              <w:rPr>
                <w:rFonts w:ascii="Arial" w:hAnsi="Arial" w:cs="Arial"/>
                <w:sz w:val="20"/>
                <w:szCs w:val="20"/>
              </w:rPr>
            </w:pPr>
          </w:p>
        </w:tc>
        <w:tc>
          <w:tcPr>
            <w:tcW w:w="794" w:type="dxa"/>
            <w:tcBorders>
              <w:top w:val="nil"/>
              <w:left w:val="single" w:sz="4" w:space="0" w:color="auto"/>
              <w:bottom w:val="nil"/>
              <w:right w:val="single" w:sz="4" w:space="0" w:color="auto"/>
            </w:tcBorders>
            <w:vAlign w:val="center"/>
          </w:tcPr>
          <w:p w:rsidR="008F2C1C" w:rsidRPr="008F2C1C" w:rsidRDefault="008F2C1C" w:rsidP="008F2C1C">
            <w:pPr>
              <w:ind w:right="-1"/>
              <w:rPr>
                <w:rFonts w:ascii="Arial" w:hAnsi="Arial" w:cs="Arial"/>
                <w:sz w:val="20"/>
                <w:szCs w:val="20"/>
              </w:rPr>
            </w:pPr>
          </w:p>
        </w:tc>
        <w:tc>
          <w:tcPr>
            <w:tcW w:w="1020" w:type="dxa"/>
            <w:tcBorders>
              <w:left w:val="single" w:sz="4" w:space="0" w:color="auto"/>
              <w:righ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0,001</w:t>
            </w:r>
          </w:p>
        </w:tc>
        <w:tc>
          <w:tcPr>
            <w:tcW w:w="1020" w:type="dxa"/>
            <w:tcBorders>
              <w:left w:val="single" w:sz="12" w:space="0" w:color="auto"/>
            </w:tcBorders>
            <w:vAlign w:val="center"/>
          </w:tcPr>
          <w:p w:rsidR="008F2C1C" w:rsidRPr="008F2C1C" w:rsidRDefault="008F2C1C" w:rsidP="008F2C1C">
            <w:pPr>
              <w:ind w:right="-1"/>
              <w:rPr>
                <w:rFonts w:ascii="Arial" w:hAnsi="Arial" w:cs="Arial"/>
                <w:sz w:val="20"/>
                <w:szCs w:val="20"/>
              </w:rPr>
            </w:pPr>
            <w:r w:rsidRPr="008F2C1C">
              <w:rPr>
                <w:rFonts w:ascii="Arial" w:hAnsi="Arial" w:cs="Arial"/>
                <w:sz w:val="20"/>
                <w:szCs w:val="20"/>
              </w:rPr>
              <w:t>0,0001</w:t>
            </w:r>
          </w:p>
        </w:tc>
        <w:tc>
          <w:tcPr>
            <w:tcW w:w="1020" w:type="dxa"/>
            <w:shd w:val="clear" w:color="auto" w:fill="D9D9D9"/>
            <w:vAlign w:val="center"/>
          </w:tcPr>
          <w:p w:rsidR="008F2C1C" w:rsidRPr="008F2C1C" w:rsidRDefault="008F2C1C" w:rsidP="008F2C1C">
            <w:pPr>
              <w:ind w:right="-1"/>
              <w:rPr>
                <w:rFonts w:ascii="Arial" w:hAnsi="Arial" w:cs="Arial"/>
                <w:sz w:val="20"/>
                <w:szCs w:val="20"/>
              </w:rPr>
            </w:pPr>
          </w:p>
        </w:tc>
        <w:tc>
          <w:tcPr>
            <w:tcW w:w="1020" w:type="dxa"/>
            <w:shd w:val="clear" w:color="auto" w:fill="D9D9D9"/>
            <w:vAlign w:val="center"/>
          </w:tcPr>
          <w:p w:rsidR="008F2C1C" w:rsidRPr="008F2C1C" w:rsidRDefault="008F2C1C" w:rsidP="008F2C1C">
            <w:pPr>
              <w:ind w:right="-1"/>
              <w:rPr>
                <w:rFonts w:ascii="Arial" w:hAnsi="Arial" w:cs="Arial"/>
                <w:sz w:val="20"/>
                <w:szCs w:val="20"/>
              </w:rPr>
            </w:pPr>
          </w:p>
        </w:tc>
      </w:tr>
    </w:tbl>
    <w:p w:rsidR="008F2C1C" w:rsidRPr="008F2C1C" w:rsidRDefault="008F2C1C" w:rsidP="008F2C1C">
      <w:pPr>
        <w:ind w:right="-1"/>
        <w:jc w:val="both"/>
        <w:rPr>
          <w:rFonts w:ascii="Arial" w:hAnsi="Arial" w:cs="Arial"/>
          <w:b/>
          <w:sz w:val="20"/>
          <w:szCs w:val="20"/>
        </w:rPr>
      </w:pPr>
    </w:p>
    <w:p w:rsidR="008F2C1C" w:rsidRPr="008F2C1C" w:rsidRDefault="008F2C1C" w:rsidP="008F2C1C">
      <w:pPr>
        <w:ind w:right="-1"/>
        <w:jc w:val="both"/>
        <w:rPr>
          <w:rFonts w:ascii="Arial" w:hAnsi="Arial" w:cs="Arial"/>
          <w:b/>
          <w:sz w:val="20"/>
          <w:szCs w:val="20"/>
        </w:rPr>
      </w:pPr>
    </w:p>
    <w:p w:rsidR="008F2C1C" w:rsidRPr="00B51774" w:rsidRDefault="008F2C1C" w:rsidP="00B51774">
      <w:pPr>
        <w:pStyle w:val="Paragraphedeliste"/>
        <w:numPr>
          <w:ilvl w:val="0"/>
          <w:numId w:val="17"/>
        </w:numPr>
        <w:ind w:right="-1"/>
        <w:jc w:val="both"/>
        <w:rPr>
          <w:rFonts w:ascii="Arial" w:hAnsi="Arial" w:cs="Arial"/>
          <w:sz w:val="20"/>
          <w:szCs w:val="20"/>
        </w:rPr>
      </w:pPr>
      <w:r w:rsidRPr="00B51774">
        <w:rPr>
          <w:rFonts w:ascii="Arial" w:hAnsi="Arial" w:cs="Arial"/>
          <w:b/>
          <w:sz w:val="20"/>
          <w:szCs w:val="20"/>
        </w:rPr>
        <w:t>Produit entre eux de d</w:t>
      </w:r>
      <w:r w:rsidR="00B51774" w:rsidRPr="00B51774">
        <w:rPr>
          <w:rFonts w:ascii="Arial" w:hAnsi="Arial" w:cs="Arial"/>
          <w:b/>
          <w:sz w:val="20"/>
          <w:szCs w:val="20"/>
        </w:rPr>
        <w:t>eux nombres décimaux (fin du CM2-6</w:t>
      </w:r>
      <w:r w:rsidR="00B51774" w:rsidRPr="00B51774">
        <w:rPr>
          <w:rFonts w:ascii="Arial" w:hAnsi="Arial" w:cs="Arial"/>
          <w:b/>
          <w:sz w:val="20"/>
          <w:szCs w:val="20"/>
          <w:vertAlign w:val="superscript"/>
        </w:rPr>
        <w:t>e</w:t>
      </w:r>
      <w:r w:rsidRPr="00B51774">
        <w:rPr>
          <w:rFonts w:ascii="Arial" w:hAnsi="Arial" w:cs="Arial"/>
          <w:b/>
          <w:sz w:val="20"/>
          <w:szCs w:val="20"/>
        </w:rPr>
        <w:t>)</w:t>
      </w:r>
    </w:p>
    <w:p w:rsidR="00852EA1" w:rsidRDefault="00852EA1"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Le propos doit être motivé par des exemples issus de contextes de la vie courante.</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i/>
          <w:sz w:val="20"/>
          <w:szCs w:val="20"/>
        </w:rPr>
      </w:pPr>
      <w:r w:rsidRPr="008F2C1C">
        <w:rPr>
          <w:rFonts w:ascii="Arial" w:hAnsi="Arial" w:cs="Arial"/>
          <w:i/>
          <w:sz w:val="20"/>
          <w:szCs w:val="20"/>
        </w:rPr>
        <w:t>Exemples</w:t>
      </w:r>
    </w:p>
    <w:p w:rsidR="008F2C1C" w:rsidRPr="008F2C1C" w:rsidRDefault="008F2C1C" w:rsidP="008F2C1C">
      <w:pPr>
        <w:numPr>
          <w:ilvl w:val="0"/>
          <w:numId w:val="21"/>
        </w:numPr>
        <w:ind w:right="-1"/>
        <w:jc w:val="both"/>
        <w:rPr>
          <w:rFonts w:ascii="Arial" w:hAnsi="Arial" w:cs="Arial"/>
          <w:sz w:val="20"/>
          <w:szCs w:val="20"/>
        </w:rPr>
      </w:pPr>
      <w:r w:rsidRPr="008F2C1C">
        <w:rPr>
          <w:rFonts w:ascii="Arial" w:hAnsi="Arial" w:cs="Arial"/>
          <w:sz w:val="20"/>
          <w:szCs w:val="20"/>
        </w:rPr>
        <w:t>Un champ rectangulaire mesure 52,4 m de longueur sur 27,5 m de largeur. Quelle est son aire, exprimée en m</w:t>
      </w:r>
      <w:r w:rsidRPr="008F2C1C">
        <w:rPr>
          <w:rFonts w:ascii="Arial" w:hAnsi="Arial" w:cs="Arial"/>
          <w:sz w:val="20"/>
          <w:szCs w:val="20"/>
          <w:vertAlign w:val="superscript"/>
        </w:rPr>
        <w:t>2 </w:t>
      </w:r>
      <w:r w:rsidRPr="008F2C1C">
        <w:rPr>
          <w:rFonts w:ascii="Arial" w:hAnsi="Arial" w:cs="Arial"/>
          <w:sz w:val="20"/>
          <w:szCs w:val="20"/>
        </w:rPr>
        <w:t>?</w:t>
      </w:r>
    </w:p>
    <w:p w:rsidR="008F2C1C" w:rsidRPr="008F2C1C" w:rsidRDefault="008F2C1C" w:rsidP="008F2C1C">
      <w:pPr>
        <w:numPr>
          <w:ilvl w:val="0"/>
          <w:numId w:val="21"/>
        </w:numPr>
        <w:ind w:right="-1"/>
        <w:jc w:val="both"/>
        <w:rPr>
          <w:rFonts w:ascii="Arial" w:hAnsi="Arial" w:cs="Arial"/>
          <w:sz w:val="20"/>
          <w:szCs w:val="20"/>
        </w:rPr>
      </w:pPr>
      <w:r w:rsidRPr="008F2C1C">
        <w:rPr>
          <w:rFonts w:ascii="Arial" w:hAnsi="Arial" w:cs="Arial"/>
          <w:sz w:val="20"/>
          <w:szCs w:val="20"/>
        </w:rPr>
        <w:t>Paul achète 1,450 kg de bœuf à 8,50 euros le kilo. Combien doit-il payer ?</w:t>
      </w:r>
    </w:p>
    <w:p w:rsidR="008F2C1C" w:rsidRPr="008F2C1C" w:rsidRDefault="008F2C1C" w:rsidP="008F2C1C">
      <w:pPr>
        <w:numPr>
          <w:ilvl w:val="0"/>
          <w:numId w:val="21"/>
        </w:numPr>
        <w:ind w:right="-1"/>
        <w:jc w:val="both"/>
        <w:rPr>
          <w:rFonts w:ascii="Arial" w:hAnsi="Arial" w:cs="Arial"/>
          <w:sz w:val="20"/>
          <w:szCs w:val="20"/>
        </w:rPr>
      </w:pPr>
      <w:r w:rsidRPr="008F2C1C">
        <w:rPr>
          <w:rFonts w:ascii="Arial" w:hAnsi="Arial" w:cs="Arial"/>
          <w:sz w:val="20"/>
          <w:szCs w:val="20"/>
        </w:rPr>
        <w:t xml:space="preserve">Sur autoroute, </w:t>
      </w:r>
      <w:r w:rsidR="00B64D57">
        <w:rPr>
          <w:rFonts w:ascii="Arial" w:hAnsi="Arial" w:cs="Arial"/>
          <w:sz w:val="20"/>
          <w:szCs w:val="20"/>
        </w:rPr>
        <w:t>une voiture consomme en moyenne</w:t>
      </w:r>
      <w:r w:rsidRPr="008F2C1C">
        <w:rPr>
          <w:rFonts w:ascii="Arial" w:hAnsi="Arial" w:cs="Arial"/>
          <w:sz w:val="20"/>
          <w:szCs w:val="20"/>
        </w:rPr>
        <w:t xml:space="preserve"> 5,5 L de gazole aux 100 km. Quelle est sa consommation totale sur un parcours autoroutier de 220 km ? </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 xml:space="preserve">Le premier exemple raccroche le calcul du produit à un contexte d’aires. Le problème peut donc se traiter de manière analogue à celui du produit des fractions décimales entre elles : une unité de longueur étant choisie, l’unité d’aire est celle d’un carré ayant pour côté cette unité de longueur. La mesure de l’aire d’un rectangle de dimensions 52,4 et 27,5, soit encore </w:t>
      </w:r>
      <w:r w:rsidR="00D3493B" w:rsidRPr="00D3493B">
        <w:rPr>
          <w:rFonts w:ascii="Arial" w:hAnsi="Arial" w:cs="Arial"/>
          <w:position w:val="-22"/>
          <w:sz w:val="20"/>
          <w:szCs w:val="20"/>
        </w:rPr>
        <w:object w:dxaOrig="440" w:dyaOrig="560">
          <v:shape id="_x0000_i1138" type="#_x0000_t75" style="width:22.4pt;height:27.85pt" o:ole="">
            <v:imagedata r:id="rId231" o:title=""/>
          </v:shape>
          <o:OLEObject Type="Embed" ProgID="Equation.DSMT4" ShapeID="_x0000_i1138" DrawAspect="Content" ObjectID="_1515840301" r:id="rId232"/>
        </w:object>
      </w:r>
      <w:r w:rsidRPr="008F2C1C">
        <w:rPr>
          <w:rFonts w:ascii="Arial" w:hAnsi="Arial" w:cs="Arial"/>
          <w:sz w:val="20"/>
          <w:szCs w:val="20"/>
        </w:rPr>
        <w:t xml:space="preserve"> </w:t>
      </w:r>
      <w:proofErr w:type="gramStart"/>
      <w:r w:rsidRPr="008F2C1C">
        <w:rPr>
          <w:rFonts w:ascii="Arial" w:hAnsi="Arial" w:cs="Arial"/>
          <w:sz w:val="20"/>
          <w:szCs w:val="20"/>
        </w:rPr>
        <w:t xml:space="preserve">et </w:t>
      </w:r>
      <w:r w:rsidR="00D3493B" w:rsidRPr="00D3493B">
        <w:rPr>
          <w:rFonts w:ascii="Arial" w:hAnsi="Arial" w:cs="Arial"/>
          <w:position w:val="-22"/>
          <w:sz w:val="20"/>
          <w:szCs w:val="20"/>
        </w:rPr>
        <w:object w:dxaOrig="440" w:dyaOrig="560">
          <v:shape id="_x0000_i1139" type="#_x0000_t75" style="width:22.4pt;height:27.85pt" o:ole="">
            <v:imagedata r:id="rId233" o:title=""/>
          </v:shape>
          <o:OLEObject Type="Embed" ProgID="Equation.DSMT4" ShapeID="_x0000_i1139" DrawAspect="Content" ObjectID="_1515840302" r:id="rId234"/>
        </w:object>
      </w:r>
      <w:proofErr w:type="gramEnd"/>
      <w:r w:rsidRPr="008F2C1C">
        <w:rPr>
          <w:rFonts w:ascii="Arial" w:hAnsi="Arial" w:cs="Arial"/>
          <w:sz w:val="20"/>
          <w:szCs w:val="20"/>
        </w:rPr>
        <w:t xml:space="preserve">, s’obtient en découpant le carré unité en </w:t>
      </w:r>
      <w:r w:rsidRPr="008F2C1C">
        <w:rPr>
          <w:rFonts w:ascii="Arial" w:hAnsi="Arial" w:cs="Arial"/>
          <w:sz w:val="20"/>
          <w:szCs w:val="20"/>
        </w:rPr>
        <w:lastRenderedPageBreak/>
        <w:t xml:space="preserve">petits carrés de côté </w:t>
      </w:r>
      <w:r w:rsidR="00D3493B" w:rsidRPr="00D3493B">
        <w:rPr>
          <w:rFonts w:ascii="Arial" w:hAnsi="Arial" w:cs="Arial"/>
          <w:position w:val="-22"/>
          <w:sz w:val="20"/>
          <w:szCs w:val="20"/>
        </w:rPr>
        <w:object w:dxaOrig="320" w:dyaOrig="560">
          <v:shape id="_x0000_i1140" type="#_x0000_t75" style="width:15.6pt;height:27.85pt" o:ole="">
            <v:imagedata r:id="rId235" o:title=""/>
          </v:shape>
          <o:OLEObject Type="Embed" ProgID="Equation.DSMT4" ShapeID="_x0000_i1140" DrawAspect="Content" ObjectID="_1515840303" r:id="rId236"/>
        </w:object>
      </w:r>
      <w:r w:rsidRPr="008F2C1C">
        <w:rPr>
          <w:rFonts w:ascii="Arial" w:hAnsi="Arial" w:cs="Arial"/>
          <w:sz w:val="20"/>
          <w:szCs w:val="20"/>
        </w:rPr>
        <w:t xml:space="preserve">, et donc d’aire </w:t>
      </w:r>
      <w:r w:rsidR="00D3493B" w:rsidRPr="00D3493B">
        <w:rPr>
          <w:rFonts w:ascii="Arial" w:hAnsi="Arial" w:cs="Arial"/>
          <w:position w:val="-22"/>
          <w:sz w:val="20"/>
          <w:szCs w:val="20"/>
        </w:rPr>
        <w:object w:dxaOrig="420" w:dyaOrig="560">
          <v:shape id="_x0000_i1141" type="#_x0000_t75" style="width:21.05pt;height:27.85pt" o:ole="">
            <v:imagedata r:id="rId237" o:title=""/>
          </v:shape>
          <o:OLEObject Type="Embed" ProgID="Equation.DSMT4" ShapeID="_x0000_i1141" DrawAspect="Content" ObjectID="_1515840304" r:id="rId238"/>
        </w:object>
      </w:r>
      <w:r w:rsidR="00852EA1">
        <w:rPr>
          <w:rFonts w:ascii="Arial" w:hAnsi="Arial" w:cs="Arial"/>
          <w:sz w:val="20"/>
          <w:szCs w:val="20"/>
        </w:rPr>
        <w:t xml:space="preserve">. Il </w:t>
      </w:r>
      <w:r w:rsidRPr="008F2C1C">
        <w:rPr>
          <w:rFonts w:ascii="Arial" w:hAnsi="Arial" w:cs="Arial"/>
          <w:sz w:val="20"/>
          <w:szCs w:val="20"/>
        </w:rPr>
        <w:t xml:space="preserve">y a </w:t>
      </w:r>
      <w:r w:rsidR="00D3493B" w:rsidRPr="00D3493B">
        <w:rPr>
          <w:rFonts w:ascii="Arial" w:hAnsi="Arial" w:cs="Arial"/>
          <w:position w:val="-10"/>
          <w:sz w:val="20"/>
          <w:szCs w:val="20"/>
        </w:rPr>
        <w:object w:dxaOrig="940" w:dyaOrig="300">
          <v:shape id="_x0000_i1142" type="#_x0000_t75" style="width:46.2pt;height:15.6pt" o:ole="">
            <v:imagedata r:id="rId239" o:title=""/>
          </v:shape>
          <o:OLEObject Type="Embed" ProgID="Equation.DSMT4" ShapeID="_x0000_i1142" DrawAspect="Content" ObjectID="_1515840305" r:id="rId240"/>
        </w:object>
      </w:r>
      <w:r w:rsidRPr="008F2C1C">
        <w:rPr>
          <w:rFonts w:ascii="Arial" w:hAnsi="Arial" w:cs="Arial"/>
          <w:sz w:val="20"/>
          <w:szCs w:val="20"/>
        </w:rPr>
        <w:t xml:space="preserve"> tels petits carrés, soit 144 100. L’aire totale est </w:t>
      </w:r>
      <w:proofErr w:type="gramStart"/>
      <w:r w:rsidRPr="008F2C1C">
        <w:rPr>
          <w:rFonts w:ascii="Arial" w:hAnsi="Arial" w:cs="Arial"/>
          <w:sz w:val="20"/>
          <w:szCs w:val="20"/>
        </w:rPr>
        <w:t xml:space="preserve">donc </w:t>
      </w:r>
      <w:r w:rsidR="00D3493B" w:rsidRPr="00D3493B">
        <w:rPr>
          <w:rFonts w:ascii="Arial" w:hAnsi="Arial" w:cs="Arial"/>
          <w:position w:val="-22"/>
          <w:sz w:val="20"/>
          <w:szCs w:val="20"/>
        </w:rPr>
        <w:object w:dxaOrig="1280" w:dyaOrig="560">
          <v:shape id="_x0000_i1143" type="#_x0000_t75" style="width:63.85pt;height:27.85pt" o:ole="">
            <v:imagedata r:id="rId241" o:title=""/>
          </v:shape>
          <o:OLEObject Type="Embed" ProgID="Equation.DSMT4" ShapeID="_x0000_i1143" DrawAspect="Content" ObjectID="_1515840306" r:id="rId242"/>
        </w:object>
      </w:r>
      <w:proofErr w:type="gramEnd"/>
      <w:r w:rsidRPr="008F2C1C">
        <w:rPr>
          <w:rFonts w:ascii="Arial" w:hAnsi="Arial" w:cs="Arial"/>
          <w:sz w:val="20"/>
          <w:szCs w:val="20"/>
        </w:rPr>
        <w:t xml:space="preserve">, soit </w:t>
      </w:r>
      <w:r w:rsidR="00D3493B" w:rsidRPr="008F2C1C">
        <w:rPr>
          <w:rFonts w:ascii="Arial" w:hAnsi="Arial" w:cs="Arial"/>
          <w:position w:val="-4"/>
          <w:sz w:val="20"/>
          <w:szCs w:val="20"/>
        </w:rPr>
        <w:object w:dxaOrig="480" w:dyaOrig="240">
          <v:shape id="_x0000_i1144" type="#_x0000_t75" style="width:23.75pt;height:11.55pt" o:ole="">
            <v:imagedata r:id="rId243" o:title=""/>
          </v:shape>
          <o:OLEObject Type="Embed" ProgID="Equation.DSMT4" ShapeID="_x0000_i1144" DrawAspect="Content" ObjectID="_1515840307" r:id="rId244"/>
        </w:object>
      </w:r>
      <w:r w:rsidRPr="008F2C1C">
        <w:rPr>
          <w:rFonts w:ascii="Arial" w:hAnsi="Arial" w:cs="Arial"/>
          <w:sz w:val="20"/>
          <w:szCs w:val="20"/>
        </w:rPr>
        <w:t xml:space="preserve"> unités d’aire.</w:t>
      </w:r>
    </w:p>
    <w:p w:rsidR="008F2C1C" w:rsidRPr="008F2C1C" w:rsidRDefault="008F2C1C" w:rsidP="008F2C1C">
      <w:pPr>
        <w:ind w:right="-1"/>
        <w:jc w:val="both"/>
        <w:rPr>
          <w:rFonts w:ascii="Arial" w:hAnsi="Arial" w:cs="Arial"/>
          <w:sz w:val="20"/>
          <w:szCs w:val="20"/>
        </w:rPr>
      </w:pPr>
    </w:p>
    <w:p w:rsidR="008F2C1C" w:rsidRPr="008F2C1C" w:rsidRDefault="008F2C1C" w:rsidP="008F2C1C">
      <w:pPr>
        <w:ind w:right="-1"/>
        <w:jc w:val="both"/>
        <w:rPr>
          <w:rFonts w:ascii="Arial" w:hAnsi="Arial" w:cs="Arial"/>
          <w:sz w:val="20"/>
          <w:szCs w:val="20"/>
        </w:rPr>
      </w:pPr>
      <w:r w:rsidRPr="008F2C1C">
        <w:rPr>
          <w:rFonts w:ascii="Arial" w:hAnsi="Arial" w:cs="Arial"/>
          <w:sz w:val="20"/>
          <w:szCs w:val="20"/>
        </w:rPr>
        <w:t>Le deuxième exemple pose le problème dans le cadre d’une situation de proportionnalité. La dém</w:t>
      </w:r>
      <w:r w:rsidR="00D3493B">
        <w:rPr>
          <w:rFonts w:ascii="Arial" w:hAnsi="Arial" w:cs="Arial"/>
          <w:sz w:val="20"/>
          <w:szCs w:val="20"/>
        </w:rPr>
        <w:t>arche consiste à voir que 1,450 kg, c’est 1 </w:t>
      </w:r>
      <w:r w:rsidRPr="008F2C1C">
        <w:rPr>
          <w:rFonts w:ascii="Arial" w:hAnsi="Arial" w:cs="Arial"/>
          <w:sz w:val="20"/>
          <w:szCs w:val="20"/>
        </w:rPr>
        <w:t xml:space="preserve">kg </w:t>
      </w:r>
      <w:r w:rsidR="00D3493B" w:rsidRPr="00D3493B">
        <w:rPr>
          <w:rFonts w:ascii="Arial" w:hAnsi="Arial" w:cs="Arial"/>
          <w:position w:val="-22"/>
          <w:sz w:val="20"/>
          <w:szCs w:val="20"/>
        </w:rPr>
        <w:object w:dxaOrig="460" w:dyaOrig="560">
          <v:shape id="_x0000_i1145" type="#_x0000_t75" style="width:23.1pt;height:27.85pt" o:ole="">
            <v:imagedata r:id="rId245" o:title=""/>
          </v:shape>
          <o:OLEObject Type="Embed" ProgID="Equation.DSMT4" ShapeID="_x0000_i1145" DrawAspect="Content" ObjectID="_1515840308" r:id="rId246"/>
        </w:object>
      </w:r>
      <w:r w:rsidR="00D3493B">
        <w:rPr>
          <w:rFonts w:ascii="Arial" w:hAnsi="Arial" w:cs="Arial"/>
          <w:sz w:val="20"/>
          <w:szCs w:val="20"/>
        </w:rPr>
        <w:t> </w:t>
      </w:r>
      <w:r w:rsidRPr="008F2C1C">
        <w:rPr>
          <w:rFonts w:ascii="Arial" w:hAnsi="Arial" w:cs="Arial"/>
          <w:sz w:val="20"/>
          <w:szCs w:val="20"/>
        </w:rPr>
        <w:t xml:space="preserve">kg </w:t>
      </w:r>
      <w:r w:rsidR="00D3493B" w:rsidRPr="00D3493B">
        <w:rPr>
          <w:rFonts w:ascii="Arial" w:hAnsi="Arial" w:cs="Arial"/>
          <w:position w:val="-22"/>
          <w:sz w:val="20"/>
          <w:szCs w:val="20"/>
        </w:rPr>
        <w:object w:dxaOrig="560" w:dyaOrig="560">
          <v:shape id="_x0000_i1146" type="#_x0000_t75" style="width:27.85pt;height:27.85pt" o:ole="">
            <v:imagedata r:id="rId247" o:title=""/>
          </v:shape>
          <o:OLEObject Type="Embed" ProgID="Equation.DSMT4" ShapeID="_x0000_i1146" DrawAspect="Content" ObjectID="_1515840309" r:id="rId248"/>
        </w:object>
      </w:r>
      <w:r w:rsidR="00D3493B">
        <w:rPr>
          <w:rFonts w:ascii="Arial" w:hAnsi="Arial" w:cs="Arial"/>
          <w:sz w:val="20"/>
          <w:szCs w:val="20"/>
        </w:rPr>
        <w:t> </w:t>
      </w:r>
      <w:r w:rsidRPr="008F2C1C">
        <w:rPr>
          <w:rFonts w:ascii="Arial" w:hAnsi="Arial" w:cs="Arial"/>
          <w:sz w:val="20"/>
          <w:szCs w:val="20"/>
        </w:rPr>
        <w:t>kg, et à déterminer successivement :</w:t>
      </w:r>
    </w:p>
    <w:p w:rsidR="008F2C1C" w:rsidRPr="008F2C1C" w:rsidRDefault="00D3493B" w:rsidP="008F2C1C">
      <w:pPr>
        <w:numPr>
          <w:ilvl w:val="0"/>
          <w:numId w:val="23"/>
        </w:numPr>
        <w:ind w:right="-1"/>
        <w:jc w:val="both"/>
        <w:rPr>
          <w:rFonts w:ascii="Arial" w:hAnsi="Arial" w:cs="Arial"/>
          <w:sz w:val="20"/>
          <w:szCs w:val="20"/>
        </w:rPr>
      </w:pPr>
      <w:r>
        <w:rPr>
          <w:rFonts w:ascii="Arial" w:hAnsi="Arial" w:cs="Arial"/>
          <w:sz w:val="20"/>
          <w:szCs w:val="20"/>
        </w:rPr>
        <w:t>le prix de 1 </w:t>
      </w:r>
      <w:r w:rsidR="008F2C1C" w:rsidRPr="008F2C1C">
        <w:rPr>
          <w:rFonts w:ascii="Arial" w:hAnsi="Arial" w:cs="Arial"/>
          <w:sz w:val="20"/>
          <w:szCs w:val="20"/>
        </w:rPr>
        <w:t xml:space="preserve">kg, soit </w:t>
      </w:r>
      <w:r w:rsidRPr="008F2C1C">
        <w:rPr>
          <w:rFonts w:ascii="Arial" w:hAnsi="Arial" w:cs="Arial"/>
          <w:position w:val="-10"/>
          <w:sz w:val="20"/>
          <w:szCs w:val="20"/>
        </w:rPr>
        <w:object w:dxaOrig="1680" w:dyaOrig="300">
          <v:shape id="_x0000_i1147" type="#_x0000_t75" style="width:84.25pt;height:14.95pt" o:ole="">
            <v:imagedata r:id="rId249" o:title=""/>
          </v:shape>
          <o:OLEObject Type="Embed" ProgID="Equation.DSMT4" ShapeID="_x0000_i1147" DrawAspect="Content" ObjectID="_1515840310" r:id="rId250"/>
        </w:object>
      </w:r>
      <w:r w:rsidR="008F2C1C" w:rsidRPr="008F2C1C">
        <w:rPr>
          <w:rFonts w:ascii="Arial" w:hAnsi="Arial" w:cs="Arial"/>
          <w:sz w:val="20"/>
          <w:szCs w:val="20"/>
        </w:rPr>
        <w:t> ;</w:t>
      </w:r>
    </w:p>
    <w:p w:rsidR="008F2C1C" w:rsidRPr="008F2C1C" w:rsidRDefault="008F2C1C" w:rsidP="008F2C1C">
      <w:pPr>
        <w:numPr>
          <w:ilvl w:val="0"/>
          <w:numId w:val="23"/>
        </w:numPr>
        <w:ind w:right="-1"/>
        <w:jc w:val="both"/>
        <w:rPr>
          <w:rFonts w:ascii="Arial" w:hAnsi="Arial" w:cs="Arial"/>
          <w:sz w:val="20"/>
          <w:szCs w:val="20"/>
        </w:rPr>
      </w:pPr>
      <w:r w:rsidRPr="008F2C1C">
        <w:rPr>
          <w:rFonts w:ascii="Arial" w:hAnsi="Arial" w:cs="Arial"/>
          <w:sz w:val="20"/>
          <w:szCs w:val="20"/>
        </w:rPr>
        <w:t xml:space="preserve">le prix de </w:t>
      </w:r>
      <w:r w:rsidR="00D3493B" w:rsidRPr="00D3493B">
        <w:rPr>
          <w:rFonts w:ascii="Arial" w:hAnsi="Arial" w:cs="Arial"/>
          <w:position w:val="-22"/>
          <w:sz w:val="20"/>
          <w:szCs w:val="20"/>
        </w:rPr>
        <w:object w:dxaOrig="320" w:dyaOrig="560">
          <v:shape id="_x0000_i1148" type="#_x0000_t75" style="width:15.6pt;height:27.85pt" o:ole="">
            <v:imagedata r:id="rId251" o:title=""/>
          </v:shape>
          <o:OLEObject Type="Embed" ProgID="Equation.DSMT4" ShapeID="_x0000_i1148" DrawAspect="Content" ObjectID="_1515840311" r:id="rId252"/>
        </w:object>
      </w:r>
      <w:r w:rsidR="00D3493B">
        <w:rPr>
          <w:rFonts w:ascii="Arial" w:hAnsi="Arial" w:cs="Arial"/>
          <w:sz w:val="20"/>
          <w:szCs w:val="20"/>
        </w:rPr>
        <w:t> </w:t>
      </w:r>
      <w:r w:rsidRPr="008F2C1C">
        <w:rPr>
          <w:rFonts w:ascii="Arial" w:hAnsi="Arial" w:cs="Arial"/>
          <w:sz w:val="20"/>
          <w:szCs w:val="20"/>
        </w:rPr>
        <w:t xml:space="preserve">kg, soit </w:t>
      </w:r>
      <w:r w:rsidR="00D3493B" w:rsidRPr="00D3493B">
        <w:rPr>
          <w:rFonts w:ascii="Arial" w:hAnsi="Arial" w:cs="Arial"/>
          <w:position w:val="-22"/>
          <w:sz w:val="20"/>
          <w:szCs w:val="20"/>
        </w:rPr>
        <w:object w:dxaOrig="320" w:dyaOrig="560">
          <v:shape id="_x0000_i1149" type="#_x0000_t75" style="width:15.6pt;height:27.85pt" o:ole="">
            <v:imagedata r:id="rId253" o:title=""/>
          </v:shape>
          <o:OLEObject Type="Embed" ProgID="Equation.DSMT4" ShapeID="_x0000_i1149" DrawAspect="Content" ObjectID="_1515840312" r:id="rId254"/>
        </w:object>
      </w:r>
      <w:r w:rsidRPr="008F2C1C">
        <w:rPr>
          <w:rFonts w:ascii="Arial" w:hAnsi="Arial" w:cs="Arial"/>
          <w:sz w:val="20"/>
          <w:szCs w:val="20"/>
        </w:rPr>
        <w:t xml:space="preserve"> de 8,50 €, soit 4 fois </w:t>
      </w:r>
      <w:r w:rsidR="00D3493B" w:rsidRPr="00D3493B">
        <w:rPr>
          <w:rFonts w:ascii="Arial" w:hAnsi="Arial" w:cs="Arial"/>
          <w:position w:val="-22"/>
          <w:sz w:val="20"/>
          <w:szCs w:val="20"/>
        </w:rPr>
        <w:object w:dxaOrig="320" w:dyaOrig="560">
          <v:shape id="_x0000_i1150" type="#_x0000_t75" style="width:15.6pt;height:27.85pt" o:ole="">
            <v:imagedata r:id="rId255" o:title=""/>
          </v:shape>
          <o:OLEObject Type="Embed" ProgID="Equation.DSMT4" ShapeID="_x0000_i1150" DrawAspect="Content" ObjectID="_1515840313" r:id="rId256"/>
        </w:object>
      </w:r>
      <w:r w:rsidRPr="008F2C1C">
        <w:rPr>
          <w:rFonts w:ascii="Arial" w:hAnsi="Arial" w:cs="Arial"/>
          <w:sz w:val="20"/>
          <w:szCs w:val="20"/>
        </w:rPr>
        <w:t xml:space="preserve"> de 8,50 €, donc </w:t>
      </w:r>
      <w:r w:rsidR="005478C0" w:rsidRPr="005478C0">
        <w:rPr>
          <w:rFonts w:ascii="Arial" w:hAnsi="Arial" w:cs="Arial"/>
          <w:position w:val="-10"/>
          <w:sz w:val="20"/>
          <w:szCs w:val="20"/>
        </w:rPr>
        <w:object w:dxaOrig="1719" w:dyaOrig="300">
          <v:shape id="_x0000_i1151" type="#_x0000_t75" style="width:85.6pt;height:14.95pt" o:ole="">
            <v:imagedata r:id="rId257" o:title=""/>
          </v:shape>
          <o:OLEObject Type="Embed" ProgID="Equation.DSMT4" ShapeID="_x0000_i1151" DrawAspect="Content" ObjectID="_1515840314" r:id="rId258"/>
        </w:object>
      </w:r>
      <w:r w:rsidRPr="008F2C1C">
        <w:rPr>
          <w:rFonts w:ascii="Arial" w:hAnsi="Arial" w:cs="Arial"/>
          <w:sz w:val="20"/>
          <w:szCs w:val="20"/>
        </w:rPr>
        <w:t> ;</w:t>
      </w:r>
    </w:p>
    <w:p w:rsidR="008F2C1C" w:rsidRPr="008F2C1C" w:rsidRDefault="008F2C1C" w:rsidP="008F2C1C">
      <w:pPr>
        <w:numPr>
          <w:ilvl w:val="0"/>
          <w:numId w:val="23"/>
        </w:numPr>
        <w:ind w:right="-1"/>
        <w:jc w:val="both"/>
        <w:rPr>
          <w:rFonts w:ascii="Arial" w:hAnsi="Arial" w:cs="Arial"/>
          <w:sz w:val="20"/>
          <w:szCs w:val="20"/>
        </w:rPr>
      </w:pPr>
      <w:r w:rsidRPr="008F2C1C">
        <w:rPr>
          <w:rFonts w:ascii="Arial" w:hAnsi="Arial" w:cs="Arial"/>
          <w:sz w:val="20"/>
          <w:szCs w:val="20"/>
        </w:rPr>
        <w:t xml:space="preserve">le prix de </w:t>
      </w:r>
      <w:r w:rsidR="00D3493B" w:rsidRPr="00D3493B">
        <w:rPr>
          <w:rFonts w:ascii="Arial" w:hAnsi="Arial" w:cs="Arial"/>
          <w:position w:val="-22"/>
          <w:sz w:val="20"/>
          <w:szCs w:val="20"/>
        </w:rPr>
        <w:object w:dxaOrig="420" w:dyaOrig="560">
          <v:shape id="_x0000_i1152" type="#_x0000_t75" style="width:21.05pt;height:27.85pt" o:ole="">
            <v:imagedata r:id="rId259" o:title=""/>
          </v:shape>
          <o:OLEObject Type="Embed" ProgID="Equation.DSMT4" ShapeID="_x0000_i1152" DrawAspect="Content" ObjectID="_1515840315" r:id="rId260"/>
        </w:object>
      </w:r>
      <w:r w:rsidR="00D3493B">
        <w:rPr>
          <w:rFonts w:ascii="Arial" w:hAnsi="Arial" w:cs="Arial"/>
          <w:sz w:val="20"/>
          <w:szCs w:val="20"/>
        </w:rPr>
        <w:t> </w:t>
      </w:r>
      <w:r w:rsidRPr="008F2C1C">
        <w:rPr>
          <w:rFonts w:ascii="Arial" w:hAnsi="Arial" w:cs="Arial"/>
          <w:sz w:val="20"/>
          <w:szCs w:val="20"/>
        </w:rPr>
        <w:t xml:space="preserve">kg, soit </w:t>
      </w:r>
      <w:r w:rsidR="00D3493B" w:rsidRPr="00D3493B">
        <w:rPr>
          <w:rFonts w:ascii="Arial" w:hAnsi="Arial" w:cs="Arial"/>
          <w:position w:val="-22"/>
          <w:sz w:val="20"/>
          <w:szCs w:val="20"/>
        </w:rPr>
        <w:object w:dxaOrig="420" w:dyaOrig="560">
          <v:shape id="_x0000_i1153" type="#_x0000_t75" style="width:21.05pt;height:27.85pt" o:ole="">
            <v:imagedata r:id="rId261" o:title=""/>
          </v:shape>
          <o:OLEObject Type="Embed" ProgID="Equation.DSMT4" ShapeID="_x0000_i1153" DrawAspect="Content" ObjectID="_1515840316" r:id="rId262"/>
        </w:object>
      </w:r>
      <w:r w:rsidRPr="008F2C1C">
        <w:rPr>
          <w:rFonts w:ascii="Arial" w:hAnsi="Arial" w:cs="Arial"/>
          <w:sz w:val="20"/>
          <w:szCs w:val="20"/>
        </w:rPr>
        <w:t xml:space="preserve"> de 8,50 €, soit 5 fois </w:t>
      </w:r>
      <w:r w:rsidR="00D3493B" w:rsidRPr="00D3493B">
        <w:rPr>
          <w:rFonts w:ascii="Arial" w:hAnsi="Arial" w:cs="Arial"/>
          <w:position w:val="-22"/>
          <w:sz w:val="20"/>
          <w:szCs w:val="20"/>
        </w:rPr>
        <w:object w:dxaOrig="420" w:dyaOrig="560">
          <v:shape id="_x0000_i1154" type="#_x0000_t75" style="width:21.05pt;height:27.85pt" o:ole="">
            <v:imagedata r:id="rId263" o:title=""/>
          </v:shape>
          <o:OLEObject Type="Embed" ProgID="Equation.DSMT4" ShapeID="_x0000_i1154" DrawAspect="Content" ObjectID="_1515840317" r:id="rId264"/>
        </w:object>
      </w:r>
      <w:r w:rsidRPr="008F2C1C">
        <w:rPr>
          <w:rFonts w:ascii="Arial" w:hAnsi="Arial" w:cs="Arial"/>
          <w:sz w:val="20"/>
          <w:szCs w:val="20"/>
        </w:rPr>
        <w:t xml:space="preserve"> de 8,50 €, </w:t>
      </w:r>
      <w:proofErr w:type="gramStart"/>
      <w:r w:rsidRPr="000859ED">
        <w:rPr>
          <w:rFonts w:ascii="Arial" w:hAnsi="Arial" w:cs="Arial"/>
          <w:sz w:val="20"/>
          <w:szCs w:val="20"/>
        </w:rPr>
        <w:t xml:space="preserve">donc </w:t>
      </w:r>
      <w:r w:rsidR="005478C0" w:rsidRPr="005478C0">
        <w:rPr>
          <w:rFonts w:ascii="Arial" w:hAnsi="Arial" w:cs="Arial"/>
          <w:position w:val="-10"/>
          <w:sz w:val="20"/>
          <w:szCs w:val="20"/>
        </w:rPr>
        <w:object w:dxaOrig="1939" w:dyaOrig="300">
          <v:shape id="_x0000_i1155" type="#_x0000_t75" style="width:96.45pt;height:14.95pt" o:ole="">
            <v:imagedata r:id="rId265" o:title=""/>
          </v:shape>
          <o:OLEObject Type="Embed" ProgID="Equation.DSMT4" ShapeID="_x0000_i1155" DrawAspect="Content" ObjectID="_1515840318" r:id="rId266"/>
        </w:object>
      </w:r>
      <w:proofErr w:type="gramEnd"/>
      <w:r w:rsidRPr="005478C0">
        <w:rPr>
          <w:rFonts w:ascii="Arial" w:hAnsi="Arial" w:cs="Arial"/>
          <w:sz w:val="20"/>
          <w:szCs w:val="20"/>
        </w:rPr>
        <w:t>.</w:t>
      </w:r>
    </w:p>
    <w:p w:rsidR="008F2C1C" w:rsidRDefault="008F2C1C" w:rsidP="008F2C1C">
      <w:pPr>
        <w:ind w:left="360" w:right="-1"/>
        <w:jc w:val="both"/>
        <w:rPr>
          <w:rFonts w:ascii="Arial" w:hAnsi="Arial" w:cs="Arial"/>
          <w:sz w:val="20"/>
          <w:szCs w:val="20"/>
        </w:rPr>
      </w:pPr>
      <w:r w:rsidRPr="008F2C1C">
        <w:rPr>
          <w:rFonts w:ascii="Arial" w:hAnsi="Arial" w:cs="Arial"/>
          <w:sz w:val="20"/>
          <w:szCs w:val="20"/>
        </w:rPr>
        <w:t>Il reste à additionner chacune de ces quantités ; on trouve 12,325 €.</w:t>
      </w:r>
    </w:p>
    <w:p w:rsidR="0017030D" w:rsidRDefault="0017030D" w:rsidP="008F2C1C">
      <w:pPr>
        <w:ind w:left="360" w:right="-1"/>
        <w:jc w:val="both"/>
        <w:rPr>
          <w:rFonts w:ascii="Arial" w:hAnsi="Arial" w:cs="Arial"/>
          <w:sz w:val="20"/>
          <w:szCs w:val="20"/>
        </w:rPr>
      </w:pPr>
    </w:p>
    <w:p w:rsidR="008F2C1C" w:rsidRPr="008F2C1C" w:rsidRDefault="008F2C1C" w:rsidP="008F2C1C">
      <w:pPr>
        <w:ind w:left="360" w:right="-1"/>
        <w:jc w:val="both"/>
        <w:rPr>
          <w:rFonts w:ascii="Arial" w:hAnsi="Arial" w:cs="Arial"/>
          <w:sz w:val="20"/>
          <w:szCs w:val="20"/>
        </w:rPr>
      </w:pPr>
      <w:r w:rsidRPr="008F2C1C">
        <w:rPr>
          <w:rFonts w:ascii="Arial" w:hAnsi="Arial" w:cs="Arial"/>
          <w:sz w:val="20"/>
          <w:szCs w:val="20"/>
        </w:rPr>
        <w:t xml:space="preserve">On peut, en comparant cela au résultat qu’affiche une calculatrice pour le calcul </w:t>
      </w:r>
      <w:proofErr w:type="gramStart"/>
      <w:r w:rsidRPr="008F2C1C">
        <w:rPr>
          <w:rFonts w:ascii="Arial" w:hAnsi="Arial" w:cs="Arial"/>
          <w:sz w:val="20"/>
          <w:szCs w:val="20"/>
        </w:rPr>
        <w:t xml:space="preserve">de </w:t>
      </w:r>
      <w:r w:rsidR="00D3493B" w:rsidRPr="008F2C1C">
        <w:rPr>
          <w:rFonts w:ascii="Arial" w:hAnsi="Arial" w:cs="Arial"/>
          <w:position w:val="-10"/>
          <w:sz w:val="20"/>
          <w:szCs w:val="20"/>
        </w:rPr>
        <w:object w:dxaOrig="1020" w:dyaOrig="300">
          <v:shape id="_x0000_i1156" type="#_x0000_t75" style="width:50.95pt;height:14.95pt" o:ole="">
            <v:imagedata r:id="rId267" o:title=""/>
          </v:shape>
          <o:OLEObject Type="Embed" ProgID="Equation.DSMT4" ShapeID="_x0000_i1156" DrawAspect="Content" ObjectID="_1515840319" r:id="rId268"/>
        </w:object>
      </w:r>
      <w:proofErr w:type="gramEnd"/>
      <w:r w:rsidRPr="008F2C1C">
        <w:rPr>
          <w:rFonts w:ascii="Arial" w:hAnsi="Arial" w:cs="Arial"/>
          <w:sz w:val="20"/>
          <w:szCs w:val="20"/>
        </w:rPr>
        <w:t>, conclure qu’une démarche plus économique consiste à étendre la multiplication d’un décimal par un entier à celle par un autre nombre décimal.</w:t>
      </w:r>
    </w:p>
    <w:p w:rsidR="008F2C1C" w:rsidRPr="008F2C1C" w:rsidRDefault="008F2C1C" w:rsidP="008F2C1C">
      <w:pPr>
        <w:ind w:right="-1"/>
        <w:jc w:val="both"/>
        <w:rPr>
          <w:rFonts w:ascii="Arial" w:hAnsi="Arial" w:cs="Arial"/>
          <w:sz w:val="20"/>
          <w:szCs w:val="20"/>
        </w:rPr>
      </w:pPr>
    </w:p>
    <w:p w:rsidR="00B64D57" w:rsidRDefault="008F2C1C" w:rsidP="008F2C1C">
      <w:pPr>
        <w:ind w:right="-1"/>
        <w:jc w:val="both"/>
        <w:rPr>
          <w:rFonts w:ascii="Arial" w:hAnsi="Arial" w:cs="Arial"/>
          <w:sz w:val="20"/>
          <w:szCs w:val="20"/>
        </w:rPr>
      </w:pPr>
      <w:r w:rsidRPr="008F2C1C">
        <w:rPr>
          <w:rFonts w:ascii="Arial" w:hAnsi="Arial" w:cs="Arial"/>
          <w:sz w:val="20"/>
          <w:szCs w:val="20"/>
        </w:rPr>
        <w:t>Le troisième exemple est un calcu</w:t>
      </w:r>
      <w:r w:rsidR="007D3955">
        <w:rPr>
          <w:rFonts w:ascii="Arial" w:hAnsi="Arial" w:cs="Arial"/>
          <w:sz w:val="20"/>
          <w:szCs w:val="20"/>
        </w:rPr>
        <w:t>l de quatrième proportionnelle.</w:t>
      </w:r>
    </w:p>
    <w:p w:rsidR="00B64D57" w:rsidRDefault="00B64D57" w:rsidP="008F2C1C">
      <w:pPr>
        <w:ind w:right="-1"/>
        <w:jc w:val="both"/>
        <w:rPr>
          <w:rFonts w:ascii="Arial" w:hAnsi="Arial" w:cs="Arial"/>
          <w:sz w:val="20"/>
          <w:szCs w:val="20"/>
        </w:rPr>
      </w:pPr>
      <w:r>
        <w:rPr>
          <w:rFonts w:ascii="Arial" w:hAnsi="Arial" w:cs="Arial"/>
          <w:sz w:val="20"/>
          <w:szCs w:val="20"/>
        </w:rPr>
        <w:t>Une démarche consiste à considérer que </w:t>
      </w:r>
      <w:proofErr w:type="gramStart"/>
      <w:r>
        <w:rPr>
          <w:rFonts w:ascii="Arial" w:hAnsi="Arial" w:cs="Arial"/>
          <w:sz w:val="20"/>
          <w:szCs w:val="20"/>
        </w:rPr>
        <w:t xml:space="preserve">: </w:t>
      </w:r>
      <w:r w:rsidRPr="00B64D57">
        <w:rPr>
          <w:rFonts w:ascii="Arial" w:hAnsi="Arial" w:cs="Arial"/>
          <w:position w:val="-6"/>
          <w:sz w:val="20"/>
          <w:szCs w:val="20"/>
        </w:rPr>
        <w:object w:dxaOrig="1600" w:dyaOrig="260">
          <v:shape id="_x0000_i1157" type="#_x0000_t75" style="width:80.15pt;height:12.9pt" o:ole="">
            <v:imagedata r:id="rId269" o:title=""/>
          </v:shape>
          <o:OLEObject Type="Embed" ProgID="Equation.DSMT4" ShapeID="_x0000_i1157" DrawAspect="Content" ObjectID="_1515840320" r:id="rId270"/>
        </w:object>
      </w:r>
      <w:r>
        <w:rPr>
          <w:rFonts w:ascii="Arial" w:hAnsi="Arial" w:cs="Arial"/>
          <w:sz w:val="20"/>
          <w:szCs w:val="20"/>
        </w:rPr>
        <w:t>.</w:t>
      </w:r>
      <w:proofErr w:type="gramEnd"/>
    </w:p>
    <w:p w:rsidR="00B64D57" w:rsidRDefault="00B64D57" w:rsidP="00B64D57">
      <w:pPr>
        <w:numPr>
          <w:ilvl w:val="0"/>
          <w:numId w:val="23"/>
        </w:numPr>
        <w:ind w:right="-1"/>
        <w:jc w:val="both"/>
        <w:rPr>
          <w:rFonts w:ascii="Arial" w:hAnsi="Arial" w:cs="Arial"/>
          <w:sz w:val="20"/>
          <w:szCs w:val="20"/>
        </w:rPr>
      </w:pPr>
      <w:r>
        <w:rPr>
          <w:rFonts w:ascii="Arial" w:hAnsi="Arial" w:cs="Arial"/>
          <w:sz w:val="20"/>
          <w:szCs w:val="20"/>
        </w:rPr>
        <w:t xml:space="preserve">pour 200 km, la consommation est de </w:t>
      </w:r>
      <w:r w:rsidRPr="00B64D57">
        <w:rPr>
          <w:rFonts w:ascii="Arial" w:hAnsi="Arial" w:cs="Arial"/>
          <w:position w:val="-8"/>
          <w:sz w:val="20"/>
          <w:szCs w:val="20"/>
        </w:rPr>
        <w:object w:dxaOrig="620" w:dyaOrig="279">
          <v:shape id="_x0000_i1158" type="#_x0000_t75" style="width:31.25pt;height:14.25pt" o:ole="">
            <v:imagedata r:id="rId271" o:title=""/>
          </v:shape>
          <o:OLEObject Type="Embed" ProgID="Equation.DSMT4" ShapeID="_x0000_i1158" DrawAspect="Content" ObjectID="_1515840321" r:id="rId272"/>
        </w:object>
      </w:r>
      <w:r>
        <w:rPr>
          <w:rFonts w:ascii="Arial" w:hAnsi="Arial" w:cs="Arial"/>
          <w:sz w:val="20"/>
          <w:szCs w:val="20"/>
        </w:rPr>
        <w:t>L, soit 11 L.</w:t>
      </w:r>
    </w:p>
    <w:p w:rsidR="00B64D57" w:rsidRDefault="00B64D57" w:rsidP="00B64D57">
      <w:pPr>
        <w:numPr>
          <w:ilvl w:val="0"/>
          <w:numId w:val="23"/>
        </w:numPr>
        <w:ind w:right="-1"/>
        <w:jc w:val="both"/>
        <w:rPr>
          <w:rFonts w:ascii="Arial" w:hAnsi="Arial" w:cs="Arial"/>
          <w:sz w:val="20"/>
          <w:szCs w:val="20"/>
        </w:rPr>
      </w:pPr>
      <w:r>
        <w:rPr>
          <w:rFonts w:ascii="Arial" w:hAnsi="Arial" w:cs="Arial"/>
          <w:sz w:val="20"/>
          <w:szCs w:val="20"/>
        </w:rPr>
        <w:t xml:space="preserve">pour 20 km, </w:t>
      </w:r>
      <w:proofErr w:type="gramStart"/>
      <w:r>
        <w:rPr>
          <w:rFonts w:ascii="Arial" w:hAnsi="Arial" w:cs="Arial"/>
          <w:sz w:val="20"/>
          <w:szCs w:val="20"/>
        </w:rPr>
        <w:t xml:space="preserve">comme </w:t>
      </w:r>
      <w:r w:rsidRPr="00B64D57">
        <w:rPr>
          <w:rFonts w:ascii="Arial" w:hAnsi="Arial" w:cs="Arial"/>
          <w:position w:val="-22"/>
          <w:sz w:val="20"/>
          <w:szCs w:val="20"/>
        </w:rPr>
        <w:object w:dxaOrig="1860" w:dyaOrig="560">
          <v:shape id="_x0000_i1159" type="#_x0000_t75" style="width:93.05pt;height:27.85pt" o:ole="">
            <v:imagedata r:id="rId273" o:title=""/>
          </v:shape>
          <o:OLEObject Type="Embed" ProgID="Equation.DSMT4" ShapeID="_x0000_i1159" DrawAspect="Content" ObjectID="_1515840322" r:id="rId274"/>
        </w:object>
      </w:r>
      <w:proofErr w:type="gramEnd"/>
      <w:r>
        <w:rPr>
          <w:rFonts w:ascii="Arial" w:hAnsi="Arial" w:cs="Arial"/>
          <w:sz w:val="20"/>
          <w:szCs w:val="20"/>
        </w:rPr>
        <w:t xml:space="preserve">, la consommation est de </w:t>
      </w:r>
      <w:r w:rsidRPr="00B64D57">
        <w:rPr>
          <w:rFonts w:ascii="Arial" w:hAnsi="Arial" w:cs="Arial"/>
          <w:position w:val="-22"/>
          <w:sz w:val="20"/>
          <w:szCs w:val="20"/>
        </w:rPr>
        <w:object w:dxaOrig="660" w:dyaOrig="560">
          <v:shape id="_x0000_i1160" type="#_x0000_t75" style="width:33.3pt;height:27.85pt" o:ole="">
            <v:imagedata r:id="rId275" o:title=""/>
          </v:shape>
          <o:OLEObject Type="Embed" ProgID="Equation.DSMT4" ShapeID="_x0000_i1160" DrawAspect="Content" ObjectID="_1515840323" r:id="rId276"/>
        </w:object>
      </w:r>
      <w:r>
        <w:rPr>
          <w:rFonts w:ascii="Arial" w:hAnsi="Arial" w:cs="Arial"/>
          <w:sz w:val="20"/>
          <w:szCs w:val="20"/>
        </w:rPr>
        <w:t> L, soit 1,1 L</w:t>
      </w:r>
      <w:r w:rsidR="00BD1E12">
        <w:rPr>
          <w:rFonts w:ascii="Arial" w:hAnsi="Arial" w:cs="Arial"/>
          <w:sz w:val="20"/>
          <w:szCs w:val="20"/>
        </w:rPr>
        <w:t>.</w:t>
      </w:r>
    </w:p>
    <w:p w:rsidR="00B64D57" w:rsidRPr="00B64D57" w:rsidRDefault="00B64D57" w:rsidP="00B64D57">
      <w:pPr>
        <w:ind w:left="360" w:right="-1"/>
        <w:jc w:val="both"/>
        <w:rPr>
          <w:rFonts w:ascii="Arial" w:hAnsi="Arial" w:cs="Arial"/>
          <w:sz w:val="20"/>
          <w:szCs w:val="20"/>
        </w:rPr>
      </w:pPr>
      <w:r>
        <w:rPr>
          <w:rFonts w:ascii="Arial" w:hAnsi="Arial" w:cs="Arial"/>
          <w:sz w:val="20"/>
          <w:szCs w:val="20"/>
        </w:rPr>
        <w:t>Il reste à additionner chacune des deux quantités ; on obtient 12,1 L.</w:t>
      </w:r>
    </w:p>
    <w:p w:rsidR="00B64D57" w:rsidRDefault="00B64D57" w:rsidP="008F2C1C">
      <w:pPr>
        <w:ind w:right="-1"/>
        <w:jc w:val="both"/>
        <w:rPr>
          <w:rFonts w:ascii="Arial" w:hAnsi="Arial" w:cs="Arial"/>
          <w:sz w:val="20"/>
          <w:szCs w:val="20"/>
        </w:rPr>
      </w:pPr>
    </w:p>
    <w:p w:rsidR="008F2C1C" w:rsidRPr="008F2C1C" w:rsidRDefault="00BD1E12" w:rsidP="008F2C1C">
      <w:pPr>
        <w:ind w:right="-1"/>
        <w:jc w:val="both"/>
        <w:rPr>
          <w:rFonts w:ascii="Arial" w:hAnsi="Arial" w:cs="Arial"/>
          <w:sz w:val="20"/>
          <w:szCs w:val="20"/>
        </w:rPr>
      </w:pPr>
      <w:r>
        <w:rPr>
          <w:rFonts w:ascii="Arial" w:hAnsi="Arial" w:cs="Arial"/>
          <w:sz w:val="20"/>
          <w:szCs w:val="20"/>
        </w:rPr>
        <w:t xml:space="preserve">On peut aussi </w:t>
      </w:r>
      <w:r w:rsidR="00D3493B">
        <w:rPr>
          <w:rFonts w:ascii="Arial" w:hAnsi="Arial" w:cs="Arial"/>
          <w:sz w:val="20"/>
          <w:szCs w:val="20"/>
        </w:rPr>
        <w:t>considérer que 220 km, c’est 2,2 fois plus que 100 </w:t>
      </w:r>
      <w:r w:rsidR="008F2C1C" w:rsidRPr="008F2C1C">
        <w:rPr>
          <w:rFonts w:ascii="Arial" w:hAnsi="Arial" w:cs="Arial"/>
          <w:sz w:val="20"/>
          <w:szCs w:val="20"/>
        </w:rPr>
        <w:t>km, donc la cons</w:t>
      </w:r>
      <w:r w:rsidR="00D3493B">
        <w:rPr>
          <w:rFonts w:ascii="Arial" w:hAnsi="Arial" w:cs="Arial"/>
          <w:sz w:val="20"/>
          <w:szCs w:val="20"/>
        </w:rPr>
        <w:t>ommation sur un parcours de 220 </w:t>
      </w:r>
      <w:r w:rsidR="008F2C1C" w:rsidRPr="008F2C1C">
        <w:rPr>
          <w:rFonts w:ascii="Arial" w:hAnsi="Arial" w:cs="Arial"/>
          <w:sz w:val="20"/>
          <w:szCs w:val="20"/>
        </w:rPr>
        <w:t>km est 2,2 fois supérieure à 5,5 L. On peut alors développer le calcul comme dans le deuxième exemple.</w:t>
      </w:r>
    </w:p>
    <w:p w:rsidR="008F2C1C" w:rsidRDefault="008F2C1C" w:rsidP="008F2C1C">
      <w:pPr>
        <w:ind w:right="-1"/>
        <w:jc w:val="both"/>
        <w:rPr>
          <w:rFonts w:ascii="Arial" w:hAnsi="Arial" w:cs="Arial"/>
          <w:sz w:val="20"/>
          <w:szCs w:val="20"/>
        </w:rPr>
      </w:pPr>
    </w:p>
    <w:p w:rsidR="00BD1E12" w:rsidRPr="008F2C1C" w:rsidRDefault="00BD1E12" w:rsidP="008F2C1C">
      <w:pPr>
        <w:ind w:right="-1"/>
        <w:jc w:val="both"/>
        <w:rPr>
          <w:rFonts w:ascii="Arial" w:hAnsi="Arial" w:cs="Arial"/>
          <w:sz w:val="20"/>
          <w:szCs w:val="20"/>
        </w:rPr>
      </w:pPr>
    </w:p>
    <w:p w:rsidR="00D3493B" w:rsidRDefault="00493CB3" w:rsidP="008F2C1C">
      <w:pPr>
        <w:ind w:right="-1"/>
        <w:jc w:val="both"/>
        <w:rPr>
          <w:rFonts w:ascii="Arial" w:hAnsi="Arial" w:cs="Arial"/>
          <w:sz w:val="20"/>
          <w:szCs w:val="20"/>
        </w:rPr>
      </w:pPr>
      <w:r>
        <w:rPr>
          <w:rFonts w:ascii="Arial" w:hAnsi="Arial" w:cs="Arial"/>
          <w:sz w:val="20"/>
          <w:szCs w:val="20"/>
        </w:rPr>
        <w:t>De façon plus abstraite – et ce n’est pas un objectif</w:t>
      </w:r>
      <w:r w:rsidR="00D3493B">
        <w:rPr>
          <w:rFonts w:ascii="Arial" w:hAnsi="Arial" w:cs="Arial"/>
          <w:sz w:val="20"/>
          <w:szCs w:val="20"/>
        </w:rPr>
        <w:t xml:space="preserve"> au cycle 3</w:t>
      </w:r>
      <w:r w:rsidR="008F2C1C" w:rsidRPr="008F2C1C">
        <w:rPr>
          <w:rFonts w:ascii="Arial" w:hAnsi="Arial" w:cs="Arial"/>
          <w:sz w:val="20"/>
          <w:szCs w:val="20"/>
        </w:rPr>
        <w:t xml:space="preserve"> – on peut justifier le calcul du produit de deux décimaux en dehors de tout contexte qui lui donne du </w:t>
      </w:r>
      <w:r w:rsidR="00D3493B">
        <w:rPr>
          <w:rFonts w:ascii="Arial" w:hAnsi="Arial" w:cs="Arial"/>
          <w:sz w:val="20"/>
          <w:szCs w:val="20"/>
        </w:rPr>
        <w:t xml:space="preserve">sens. </w:t>
      </w:r>
    </w:p>
    <w:p w:rsidR="00493CB3" w:rsidRDefault="00493CB3" w:rsidP="008F2C1C">
      <w:pPr>
        <w:ind w:right="-1"/>
        <w:jc w:val="both"/>
        <w:rPr>
          <w:rFonts w:ascii="Arial" w:hAnsi="Arial" w:cs="Arial"/>
          <w:sz w:val="20"/>
          <w:szCs w:val="20"/>
        </w:rPr>
      </w:pPr>
    </w:p>
    <w:p w:rsidR="008F2C1C" w:rsidRPr="008F2C1C" w:rsidRDefault="00D3493B" w:rsidP="008F2C1C">
      <w:pPr>
        <w:ind w:right="-1"/>
        <w:jc w:val="both"/>
        <w:rPr>
          <w:rFonts w:ascii="Arial" w:hAnsi="Arial" w:cs="Arial"/>
          <w:sz w:val="20"/>
          <w:szCs w:val="20"/>
        </w:rPr>
      </w:pPr>
      <w:r>
        <w:rPr>
          <w:rFonts w:ascii="Arial" w:hAnsi="Arial" w:cs="Arial"/>
          <w:sz w:val="20"/>
          <w:szCs w:val="20"/>
        </w:rPr>
        <w:t xml:space="preserve">En voici le détail sur un </w:t>
      </w:r>
      <w:r w:rsidR="008F2C1C" w:rsidRPr="008F2C1C">
        <w:rPr>
          <w:rFonts w:ascii="Arial" w:hAnsi="Arial" w:cs="Arial"/>
          <w:sz w:val="20"/>
          <w:szCs w:val="20"/>
        </w:rPr>
        <w:t xml:space="preserve">exemple </w:t>
      </w:r>
      <w:r>
        <w:rPr>
          <w:rFonts w:ascii="Arial" w:hAnsi="Arial" w:cs="Arial"/>
          <w:sz w:val="20"/>
          <w:szCs w:val="20"/>
        </w:rPr>
        <w:t>générique le calcul du</w:t>
      </w:r>
      <w:r w:rsidR="008F2C1C" w:rsidRPr="008F2C1C">
        <w:rPr>
          <w:rFonts w:ascii="Arial" w:hAnsi="Arial" w:cs="Arial"/>
          <w:sz w:val="20"/>
          <w:szCs w:val="20"/>
        </w:rPr>
        <w:t xml:space="preserve"> </w:t>
      </w:r>
      <w:proofErr w:type="gramStart"/>
      <w:r w:rsidR="008F2C1C" w:rsidRPr="008F2C1C">
        <w:rPr>
          <w:rFonts w:ascii="Arial" w:hAnsi="Arial" w:cs="Arial"/>
          <w:sz w:val="20"/>
          <w:szCs w:val="20"/>
        </w:rPr>
        <w:t xml:space="preserve">produit </w:t>
      </w:r>
      <w:proofErr w:type="gramEnd"/>
      <w:r w:rsidRPr="008F2C1C">
        <w:rPr>
          <w:rFonts w:ascii="Arial" w:hAnsi="Arial" w:cs="Arial"/>
          <w:position w:val="-10"/>
          <w:sz w:val="20"/>
          <w:szCs w:val="20"/>
        </w:rPr>
        <w:object w:dxaOrig="920" w:dyaOrig="300">
          <v:shape id="_x0000_i1161" type="#_x0000_t75" style="width:46.2pt;height:14.95pt" o:ole="">
            <v:imagedata r:id="rId277" o:title=""/>
          </v:shape>
          <o:OLEObject Type="Embed" ProgID="Equation.DSMT4" ShapeID="_x0000_i1161" DrawAspect="Content" ObjectID="_1515840324" r:id="rId278"/>
        </w:object>
      </w:r>
      <w:r w:rsidR="008F2C1C" w:rsidRPr="008F2C1C">
        <w:rPr>
          <w:rFonts w:ascii="Arial" w:hAnsi="Arial" w:cs="Arial"/>
          <w:sz w:val="20"/>
          <w:szCs w:val="20"/>
        </w:rPr>
        <w:t>.</w:t>
      </w:r>
    </w:p>
    <w:p w:rsidR="008F2C1C" w:rsidRPr="008F2C1C" w:rsidRDefault="008F2C1C" w:rsidP="008F2C1C">
      <w:pPr>
        <w:ind w:right="-1"/>
        <w:jc w:val="both"/>
        <w:rPr>
          <w:rFonts w:ascii="Arial" w:hAnsi="Arial" w:cs="Arial"/>
          <w:sz w:val="20"/>
          <w:szCs w:val="20"/>
        </w:rPr>
      </w:pPr>
    </w:p>
    <w:p w:rsidR="008F2C1C" w:rsidRPr="008F2C1C" w:rsidRDefault="00CE3182" w:rsidP="008F2C1C">
      <w:pPr>
        <w:ind w:right="-1"/>
        <w:rPr>
          <w:rFonts w:ascii="Arial" w:hAnsi="Arial" w:cs="Arial"/>
          <w:sz w:val="20"/>
          <w:szCs w:val="20"/>
        </w:rPr>
      </w:pPr>
      <w:r w:rsidRPr="00BD1E12">
        <w:rPr>
          <w:rFonts w:ascii="Arial" w:hAnsi="Arial" w:cs="Arial"/>
          <w:position w:val="-106"/>
          <w:sz w:val="20"/>
          <w:szCs w:val="20"/>
        </w:rPr>
        <w:object w:dxaOrig="6880" w:dyaOrig="2480">
          <v:shape id="_x0000_i1162" type="#_x0000_t75" style="width:343.7pt;height:124.3pt" o:ole="" o:bordertopcolor="this" o:borderleftcolor="this" o:borderbottomcolor="this" o:borderrightcolor="this">
            <v:imagedata r:id="rId279" o:title=""/>
            <w10:bordertop type="single" width="4"/>
            <w10:borderleft type="single" width="4"/>
            <w10:borderbottom type="single" width="4"/>
            <w10:borderright type="single" width="4"/>
          </v:shape>
          <o:OLEObject Type="Embed" ProgID="Equation.DSMT4" ShapeID="_x0000_i1162" DrawAspect="Content" ObjectID="_1515840325" r:id="rId280"/>
        </w:object>
      </w:r>
    </w:p>
    <w:p w:rsidR="008F2C1C" w:rsidRPr="008F2C1C" w:rsidRDefault="008F2C1C" w:rsidP="008F2C1C">
      <w:pPr>
        <w:ind w:right="-1"/>
        <w:rPr>
          <w:rFonts w:ascii="Arial" w:hAnsi="Arial" w:cs="Arial"/>
          <w:sz w:val="20"/>
          <w:szCs w:val="20"/>
        </w:rPr>
      </w:pPr>
    </w:p>
    <w:p w:rsidR="00BD1E12" w:rsidRDefault="00BD1E12" w:rsidP="008F2C1C">
      <w:pPr>
        <w:ind w:right="-1"/>
        <w:jc w:val="both"/>
        <w:rPr>
          <w:rFonts w:ascii="Arial" w:hAnsi="Arial" w:cs="Arial"/>
          <w:sz w:val="20"/>
          <w:szCs w:val="20"/>
        </w:rPr>
      </w:pPr>
    </w:p>
    <w:p w:rsidR="00BD1E12" w:rsidRDefault="00D3493B" w:rsidP="008F2C1C">
      <w:pPr>
        <w:ind w:right="-1"/>
        <w:jc w:val="both"/>
        <w:rPr>
          <w:rFonts w:ascii="Arial" w:hAnsi="Arial" w:cs="Arial"/>
          <w:sz w:val="20"/>
          <w:szCs w:val="20"/>
        </w:rPr>
      </w:pPr>
      <w:r>
        <w:rPr>
          <w:rFonts w:ascii="Arial" w:hAnsi="Arial" w:cs="Arial"/>
          <w:sz w:val="20"/>
          <w:szCs w:val="20"/>
        </w:rPr>
        <w:t>Pour des compléments, o</w:t>
      </w:r>
      <w:r w:rsidR="008F2C1C" w:rsidRPr="008F2C1C">
        <w:rPr>
          <w:rFonts w:ascii="Arial" w:hAnsi="Arial" w:cs="Arial"/>
          <w:sz w:val="20"/>
          <w:szCs w:val="20"/>
        </w:rPr>
        <w:t>n peut consulter avec profit</w:t>
      </w:r>
      <w:r w:rsidR="00BD1E12">
        <w:rPr>
          <w:rFonts w:ascii="Arial" w:hAnsi="Arial" w:cs="Arial"/>
          <w:sz w:val="20"/>
          <w:szCs w:val="20"/>
        </w:rPr>
        <w:t> :</w:t>
      </w:r>
    </w:p>
    <w:p w:rsidR="00BD1E12" w:rsidRDefault="00BD1E12" w:rsidP="00BD1E12">
      <w:pPr>
        <w:numPr>
          <w:ilvl w:val="0"/>
          <w:numId w:val="23"/>
        </w:numPr>
        <w:spacing w:before="120"/>
        <w:jc w:val="both"/>
        <w:rPr>
          <w:rFonts w:ascii="Arial" w:hAnsi="Arial" w:cs="Arial"/>
          <w:sz w:val="20"/>
          <w:szCs w:val="20"/>
        </w:rPr>
      </w:pPr>
      <w:r w:rsidRPr="008F2C1C">
        <w:rPr>
          <w:rFonts w:ascii="Arial" w:hAnsi="Arial" w:cs="Arial"/>
          <w:sz w:val="20"/>
          <w:szCs w:val="20"/>
        </w:rPr>
        <w:t xml:space="preserve">le document ressource </w:t>
      </w:r>
      <w:r w:rsidRPr="008F2C1C">
        <w:rPr>
          <w:rFonts w:ascii="Arial" w:hAnsi="Arial" w:cs="Arial"/>
          <w:i/>
          <w:sz w:val="20"/>
          <w:szCs w:val="20"/>
        </w:rPr>
        <w:t>Le</w:t>
      </w:r>
      <w:r>
        <w:rPr>
          <w:rFonts w:ascii="Arial" w:hAnsi="Arial" w:cs="Arial"/>
          <w:i/>
          <w:sz w:val="20"/>
          <w:szCs w:val="20"/>
        </w:rPr>
        <w:t xml:space="preserve"> nombre au cycle 3</w:t>
      </w:r>
      <w:r w:rsidRPr="008F2C1C">
        <w:rPr>
          <w:rFonts w:ascii="Arial" w:hAnsi="Arial" w:cs="Arial"/>
          <w:sz w:val="20"/>
          <w:szCs w:val="20"/>
        </w:rPr>
        <w:t xml:space="preserve">, </w:t>
      </w:r>
      <w:r>
        <w:rPr>
          <w:rFonts w:ascii="Arial" w:hAnsi="Arial" w:cs="Arial"/>
          <w:sz w:val="20"/>
          <w:szCs w:val="20"/>
        </w:rPr>
        <w:t>annexé au programme de 2008 du 1</w:t>
      </w:r>
      <w:r w:rsidRPr="00BD1E12">
        <w:rPr>
          <w:rFonts w:ascii="Arial" w:hAnsi="Arial" w:cs="Arial"/>
          <w:sz w:val="20"/>
          <w:szCs w:val="20"/>
          <w:vertAlign w:val="superscript"/>
        </w:rPr>
        <w:t>er</w:t>
      </w:r>
      <w:r>
        <w:rPr>
          <w:rFonts w:ascii="Arial" w:hAnsi="Arial" w:cs="Arial"/>
          <w:sz w:val="20"/>
          <w:szCs w:val="20"/>
        </w:rPr>
        <w:t xml:space="preserve"> degré, et </w:t>
      </w:r>
      <w:r w:rsidRPr="008F2C1C">
        <w:rPr>
          <w:rFonts w:ascii="Arial" w:hAnsi="Arial" w:cs="Arial"/>
          <w:sz w:val="20"/>
          <w:szCs w:val="20"/>
        </w:rPr>
        <w:t xml:space="preserve">disponible sur </w:t>
      </w:r>
      <w:proofErr w:type="spellStart"/>
      <w:r w:rsidRPr="008F2C1C">
        <w:rPr>
          <w:rFonts w:ascii="Arial" w:hAnsi="Arial" w:cs="Arial"/>
          <w:i/>
          <w:sz w:val="20"/>
          <w:szCs w:val="20"/>
        </w:rPr>
        <w:t>Éduscol</w:t>
      </w:r>
      <w:proofErr w:type="spellEnd"/>
      <w:r w:rsidRPr="008F2C1C">
        <w:rPr>
          <w:rFonts w:ascii="Arial" w:hAnsi="Arial" w:cs="Arial"/>
          <w:sz w:val="20"/>
          <w:szCs w:val="20"/>
        </w:rPr>
        <w:t xml:space="preserve"> à l’adresse : </w:t>
      </w:r>
    </w:p>
    <w:p w:rsidR="00BD1E12" w:rsidRDefault="00914526" w:rsidP="00BD1E12">
      <w:pPr>
        <w:spacing w:before="120"/>
        <w:ind w:left="720"/>
        <w:jc w:val="both"/>
        <w:rPr>
          <w:rFonts w:ascii="Arial" w:hAnsi="Arial" w:cs="Arial"/>
          <w:sz w:val="20"/>
          <w:szCs w:val="20"/>
        </w:rPr>
      </w:pPr>
      <w:hyperlink r:id="rId281" w:anchor="lien1" w:history="1">
        <w:r w:rsidR="00BD1E12" w:rsidRPr="00427233">
          <w:rPr>
            <w:rStyle w:val="Lienhypertexte"/>
            <w:rFonts w:ascii="Arial" w:hAnsi="Arial" w:cs="Arial"/>
            <w:sz w:val="20"/>
            <w:szCs w:val="20"/>
          </w:rPr>
          <w:t>http://eduscol.education.fr/cid58979/les-principaux-elements-de-mathematiques.html#lien1</w:t>
        </w:r>
      </w:hyperlink>
    </w:p>
    <w:p w:rsidR="008F2C1C" w:rsidRPr="008F2C1C" w:rsidRDefault="008F2C1C" w:rsidP="00BD1E12">
      <w:pPr>
        <w:numPr>
          <w:ilvl w:val="0"/>
          <w:numId w:val="23"/>
        </w:numPr>
        <w:spacing w:before="120"/>
        <w:jc w:val="both"/>
        <w:rPr>
          <w:rFonts w:ascii="Arial" w:hAnsi="Arial" w:cs="Arial"/>
          <w:sz w:val="20"/>
          <w:szCs w:val="20"/>
        </w:rPr>
      </w:pPr>
      <w:r w:rsidRPr="008F2C1C">
        <w:rPr>
          <w:rFonts w:ascii="Arial" w:hAnsi="Arial" w:cs="Arial"/>
          <w:sz w:val="20"/>
          <w:szCs w:val="20"/>
        </w:rPr>
        <w:t xml:space="preserve">le document ressource </w:t>
      </w:r>
      <w:r w:rsidRPr="008F2C1C">
        <w:rPr>
          <w:rFonts w:ascii="Arial" w:hAnsi="Arial" w:cs="Arial"/>
          <w:i/>
          <w:sz w:val="20"/>
          <w:szCs w:val="20"/>
        </w:rPr>
        <w:t>Le calcul numérique au collège</w:t>
      </w:r>
      <w:r w:rsidRPr="008F2C1C">
        <w:rPr>
          <w:rFonts w:ascii="Arial" w:hAnsi="Arial" w:cs="Arial"/>
          <w:sz w:val="20"/>
          <w:szCs w:val="20"/>
        </w:rPr>
        <w:t xml:space="preserve">, </w:t>
      </w:r>
      <w:r w:rsidR="00D3493B">
        <w:rPr>
          <w:rFonts w:ascii="Arial" w:hAnsi="Arial" w:cs="Arial"/>
          <w:sz w:val="20"/>
          <w:szCs w:val="20"/>
        </w:rPr>
        <w:t xml:space="preserve">annexé au programme de 2008, et </w:t>
      </w:r>
      <w:r w:rsidRPr="008F2C1C">
        <w:rPr>
          <w:rFonts w:ascii="Arial" w:hAnsi="Arial" w:cs="Arial"/>
          <w:sz w:val="20"/>
          <w:szCs w:val="20"/>
        </w:rPr>
        <w:t xml:space="preserve">disponible sur </w:t>
      </w:r>
      <w:proofErr w:type="spellStart"/>
      <w:r w:rsidRPr="008F2C1C">
        <w:rPr>
          <w:rFonts w:ascii="Arial" w:hAnsi="Arial" w:cs="Arial"/>
          <w:i/>
          <w:sz w:val="20"/>
          <w:szCs w:val="20"/>
        </w:rPr>
        <w:t>Éduscol</w:t>
      </w:r>
      <w:proofErr w:type="spellEnd"/>
      <w:r w:rsidRPr="008F2C1C">
        <w:rPr>
          <w:rFonts w:ascii="Arial" w:hAnsi="Arial" w:cs="Arial"/>
          <w:sz w:val="20"/>
          <w:szCs w:val="20"/>
        </w:rPr>
        <w:t xml:space="preserve"> à l’adresse : </w:t>
      </w:r>
    </w:p>
    <w:p w:rsidR="008F2C1C" w:rsidRPr="008F2C1C" w:rsidRDefault="00914526" w:rsidP="00BD1E12">
      <w:pPr>
        <w:spacing w:before="120"/>
        <w:rPr>
          <w:rFonts w:ascii="Arial" w:hAnsi="Arial" w:cs="Arial"/>
          <w:sz w:val="20"/>
          <w:szCs w:val="20"/>
        </w:rPr>
      </w:pPr>
      <w:hyperlink r:id="rId282" w:history="1">
        <w:r w:rsidR="00BD1E12" w:rsidRPr="00427233">
          <w:rPr>
            <w:rStyle w:val="Lienhypertexte"/>
            <w:rFonts w:ascii="Arial" w:hAnsi="Arial" w:cs="Arial"/>
            <w:sz w:val="20"/>
            <w:szCs w:val="20"/>
          </w:rPr>
          <w:t>http://eduscol.education.fr/cid45766/mathematiques-pour-le-college-et-le-lycee.html</w:t>
        </w:r>
      </w:hyperlink>
    </w:p>
    <w:sectPr w:rsidR="008F2C1C" w:rsidRPr="008F2C1C" w:rsidSect="007E73E0">
      <w:footerReference w:type="default" r:id="rId28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43" w:rsidRDefault="00B00C43" w:rsidP="00EE4C2E">
      <w:r>
        <w:separator/>
      </w:r>
    </w:p>
  </w:endnote>
  <w:endnote w:type="continuationSeparator" w:id="0">
    <w:p w:rsidR="00B00C43" w:rsidRDefault="00B00C43" w:rsidP="00EE4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795993"/>
      <w:docPartObj>
        <w:docPartGallery w:val="Page Numbers (Bottom of Page)"/>
        <w:docPartUnique/>
      </w:docPartObj>
    </w:sdtPr>
    <w:sdtContent>
      <w:sdt>
        <w:sdtPr>
          <w:rPr>
            <w:rFonts w:ascii="Arial" w:hAnsi="Arial" w:cs="Arial"/>
            <w:sz w:val="16"/>
            <w:szCs w:val="16"/>
          </w:rPr>
          <w:id w:val="123787606"/>
          <w:docPartObj>
            <w:docPartGallery w:val="Page Numbers (Top of Page)"/>
            <w:docPartUnique/>
          </w:docPartObj>
        </w:sdtPr>
        <w:sdtContent>
          <w:p w:rsidR="00554DF0" w:rsidRDefault="00554DF0" w:rsidP="00902B32">
            <w:pPr>
              <w:pStyle w:val="Pieddepage"/>
              <w:tabs>
                <w:tab w:val="clear" w:pos="4536"/>
                <w:tab w:val="clear" w:pos="9072"/>
              </w:tabs>
              <w:jc w:val="both"/>
              <w:rPr>
                <w:rFonts w:ascii="Arial" w:hAnsi="Arial" w:cs="Arial"/>
                <w:sz w:val="16"/>
                <w:szCs w:val="16"/>
              </w:rPr>
            </w:pPr>
            <w:r w:rsidRPr="00EE4C2E">
              <w:rPr>
                <w:rFonts w:ascii="Arial" w:hAnsi="Arial" w:cs="Arial"/>
                <w:sz w:val="16"/>
                <w:szCs w:val="16"/>
              </w:rPr>
              <w:t>Réforme du collège</w:t>
            </w:r>
            <w:r>
              <w:rPr>
                <w:rFonts w:ascii="Arial" w:hAnsi="Arial" w:cs="Arial"/>
                <w:sz w:val="16"/>
                <w:szCs w:val="16"/>
              </w:rPr>
              <w:t xml:space="preserve"> – Journées de formation disciplinaire</w:t>
            </w:r>
          </w:p>
          <w:p w:rsidR="00554DF0" w:rsidRPr="00EE4C2E" w:rsidRDefault="00554DF0" w:rsidP="00902B32">
            <w:pPr>
              <w:pStyle w:val="Pieddepage"/>
              <w:tabs>
                <w:tab w:val="clear" w:pos="4536"/>
                <w:tab w:val="clear" w:pos="9072"/>
              </w:tabs>
              <w:jc w:val="both"/>
              <w:rPr>
                <w:rFonts w:ascii="Arial" w:hAnsi="Arial" w:cs="Arial"/>
                <w:sz w:val="16"/>
                <w:szCs w:val="16"/>
              </w:rPr>
            </w:pPr>
            <w:r>
              <w:rPr>
                <w:rFonts w:ascii="Arial" w:hAnsi="Arial" w:cs="Arial"/>
                <w:sz w:val="16"/>
                <w:szCs w:val="16"/>
              </w:rPr>
              <w:t>Atelier 1 – Fractions décimales et nombres décimaux au cycle 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10A03">
              <w:rPr>
                <w:rFonts w:ascii="Arial" w:hAnsi="Arial" w:cs="Arial"/>
                <w:sz w:val="20"/>
                <w:szCs w:val="20"/>
              </w:rPr>
              <w:fldChar w:fldCharType="begin"/>
            </w:r>
            <w:r w:rsidRPr="00110A03">
              <w:rPr>
                <w:rFonts w:ascii="Arial" w:hAnsi="Arial" w:cs="Arial"/>
                <w:sz w:val="20"/>
                <w:szCs w:val="20"/>
              </w:rPr>
              <w:instrText>PAGE</w:instrText>
            </w:r>
            <w:r w:rsidRPr="00110A03">
              <w:rPr>
                <w:rFonts w:ascii="Arial" w:hAnsi="Arial" w:cs="Arial"/>
                <w:sz w:val="20"/>
                <w:szCs w:val="20"/>
              </w:rPr>
              <w:fldChar w:fldCharType="separate"/>
            </w:r>
            <w:r w:rsidR="007D3955">
              <w:rPr>
                <w:rFonts w:ascii="Arial" w:hAnsi="Arial" w:cs="Arial"/>
                <w:noProof/>
                <w:sz w:val="20"/>
                <w:szCs w:val="20"/>
              </w:rPr>
              <w:t>9</w:t>
            </w:r>
            <w:r w:rsidRPr="00110A03">
              <w:rPr>
                <w:rFonts w:ascii="Arial" w:hAnsi="Arial" w:cs="Arial"/>
                <w:sz w:val="20"/>
                <w:szCs w:val="20"/>
              </w:rPr>
              <w:fldChar w:fldCharType="end"/>
            </w:r>
            <w:r w:rsidRPr="00110A03">
              <w:rPr>
                <w:rFonts w:ascii="Arial" w:hAnsi="Arial" w:cs="Arial"/>
                <w:sz w:val="20"/>
                <w:szCs w:val="20"/>
              </w:rPr>
              <w:t>/</w:t>
            </w:r>
            <w:r w:rsidRPr="00110A03">
              <w:rPr>
                <w:rFonts w:ascii="Arial" w:hAnsi="Arial" w:cs="Arial"/>
                <w:sz w:val="20"/>
                <w:szCs w:val="20"/>
              </w:rPr>
              <w:fldChar w:fldCharType="begin"/>
            </w:r>
            <w:r w:rsidRPr="00110A03">
              <w:rPr>
                <w:rFonts w:ascii="Arial" w:hAnsi="Arial" w:cs="Arial"/>
                <w:sz w:val="20"/>
                <w:szCs w:val="20"/>
              </w:rPr>
              <w:instrText>NUMPAGES</w:instrText>
            </w:r>
            <w:r w:rsidRPr="00110A03">
              <w:rPr>
                <w:rFonts w:ascii="Arial" w:hAnsi="Arial" w:cs="Arial"/>
                <w:sz w:val="20"/>
                <w:szCs w:val="20"/>
              </w:rPr>
              <w:fldChar w:fldCharType="separate"/>
            </w:r>
            <w:r w:rsidR="007D3955">
              <w:rPr>
                <w:rFonts w:ascii="Arial" w:hAnsi="Arial" w:cs="Arial"/>
                <w:noProof/>
                <w:sz w:val="20"/>
                <w:szCs w:val="20"/>
              </w:rPr>
              <w:t>9</w:t>
            </w:r>
            <w:r w:rsidRPr="00110A03">
              <w:rPr>
                <w:rFonts w:ascii="Arial" w:hAnsi="Arial" w:cs="Arial"/>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43" w:rsidRDefault="00B00C43" w:rsidP="00EE4C2E">
      <w:r>
        <w:separator/>
      </w:r>
    </w:p>
  </w:footnote>
  <w:footnote w:type="continuationSeparator" w:id="0">
    <w:p w:rsidR="00B00C43" w:rsidRDefault="00B00C43" w:rsidP="00EE4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698"/>
    <w:multiLevelType w:val="hybridMultilevel"/>
    <w:tmpl w:val="A978D130"/>
    <w:lvl w:ilvl="0" w:tplc="D6983AAE">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E43A83"/>
    <w:multiLevelType w:val="hybridMultilevel"/>
    <w:tmpl w:val="4886A9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3D6A99"/>
    <w:multiLevelType w:val="hybridMultilevel"/>
    <w:tmpl w:val="CF3A7C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F5128F4"/>
    <w:multiLevelType w:val="hybridMultilevel"/>
    <w:tmpl w:val="BD9E0A4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625649"/>
    <w:multiLevelType w:val="hybridMultilevel"/>
    <w:tmpl w:val="DA266196"/>
    <w:lvl w:ilvl="0" w:tplc="7F16DF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CD0869"/>
    <w:multiLevelType w:val="hybridMultilevel"/>
    <w:tmpl w:val="266082D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AE11A4A"/>
    <w:multiLevelType w:val="hybridMultilevel"/>
    <w:tmpl w:val="6582A990"/>
    <w:lvl w:ilvl="0" w:tplc="4714530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BD92B61"/>
    <w:multiLevelType w:val="hybridMultilevel"/>
    <w:tmpl w:val="934AF89A"/>
    <w:lvl w:ilvl="0" w:tplc="5C4EB89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78174CE"/>
    <w:multiLevelType w:val="hybridMultilevel"/>
    <w:tmpl w:val="D4FC3F98"/>
    <w:lvl w:ilvl="0" w:tplc="F3CECE9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F801D4E"/>
    <w:multiLevelType w:val="hybridMultilevel"/>
    <w:tmpl w:val="EAFC54AE"/>
    <w:lvl w:ilvl="0" w:tplc="040C000F">
      <w:start w:val="1"/>
      <w:numFmt w:val="decimal"/>
      <w:lvlText w:val="%1."/>
      <w:lvlJc w:val="left"/>
      <w:pPr>
        <w:ind w:left="360" w:hanging="360"/>
      </w:pPr>
      <w:rPr>
        <w:rFonts w:hint="default"/>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9BA024A"/>
    <w:multiLevelType w:val="hybridMultilevel"/>
    <w:tmpl w:val="F544CC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BA21062"/>
    <w:multiLevelType w:val="hybridMultilevel"/>
    <w:tmpl w:val="266082D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F56525"/>
    <w:multiLevelType w:val="hybridMultilevel"/>
    <w:tmpl w:val="A30EEEAE"/>
    <w:lvl w:ilvl="0" w:tplc="632AAD76">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9050573"/>
    <w:multiLevelType w:val="hybridMultilevel"/>
    <w:tmpl w:val="EAFC54AE"/>
    <w:lvl w:ilvl="0" w:tplc="040C000F">
      <w:start w:val="1"/>
      <w:numFmt w:val="decimal"/>
      <w:lvlText w:val="%1."/>
      <w:lvlJc w:val="left"/>
      <w:pPr>
        <w:ind w:left="360" w:hanging="360"/>
      </w:pPr>
      <w:rPr>
        <w:rFonts w:hint="default"/>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6"/>
  </w:num>
  <w:num w:numId="3">
    <w:abstractNumId w:val="23"/>
  </w:num>
  <w:num w:numId="4">
    <w:abstractNumId w:val="15"/>
  </w:num>
  <w:num w:numId="5">
    <w:abstractNumId w:val="8"/>
  </w:num>
  <w:num w:numId="6">
    <w:abstractNumId w:val="4"/>
  </w:num>
  <w:num w:numId="7">
    <w:abstractNumId w:val="5"/>
  </w:num>
  <w:num w:numId="8">
    <w:abstractNumId w:val="13"/>
  </w:num>
  <w:num w:numId="9">
    <w:abstractNumId w:val="6"/>
  </w:num>
  <w:num w:numId="10">
    <w:abstractNumId w:val="18"/>
  </w:num>
  <w:num w:numId="11">
    <w:abstractNumId w:val="20"/>
  </w:num>
  <w:num w:numId="12">
    <w:abstractNumId w:val="7"/>
  </w:num>
  <w:num w:numId="13">
    <w:abstractNumId w:val="19"/>
  </w:num>
  <w:num w:numId="14">
    <w:abstractNumId w:val="22"/>
  </w:num>
  <w:num w:numId="15">
    <w:abstractNumId w:val="12"/>
  </w:num>
  <w:num w:numId="16">
    <w:abstractNumId w:val="11"/>
  </w:num>
  <w:num w:numId="17">
    <w:abstractNumId w:val="21"/>
  </w:num>
  <w:num w:numId="18">
    <w:abstractNumId w:val="14"/>
  </w:num>
  <w:num w:numId="19">
    <w:abstractNumId w:val="10"/>
  </w:num>
  <w:num w:numId="20">
    <w:abstractNumId w:val="17"/>
  </w:num>
  <w:num w:numId="21">
    <w:abstractNumId w:val="2"/>
  </w:num>
  <w:num w:numId="22">
    <w:abstractNumId w:val="0"/>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31746"/>
  </w:hdrShapeDefaults>
  <w:footnotePr>
    <w:footnote w:id="-1"/>
    <w:footnote w:id="0"/>
  </w:footnotePr>
  <w:endnotePr>
    <w:endnote w:id="-1"/>
    <w:endnote w:id="0"/>
  </w:endnotePr>
  <w:compat/>
  <w:rsids>
    <w:rsidRoot w:val="00EE4C2E"/>
    <w:rsid w:val="00012C16"/>
    <w:rsid w:val="000204EC"/>
    <w:rsid w:val="0005018F"/>
    <w:rsid w:val="00055756"/>
    <w:rsid w:val="000859ED"/>
    <w:rsid w:val="00086892"/>
    <w:rsid w:val="000C7FFA"/>
    <w:rsid w:val="00110A03"/>
    <w:rsid w:val="00135D84"/>
    <w:rsid w:val="0014477A"/>
    <w:rsid w:val="0017030D"/>
    <w:rsid w:val="00193A9B"/>
    <w:rsid w:val="001B0462"/>
    <w:rsid w:val="001D56AB"/>
    <w:rsid w:val="001F6ECC"/>
    <w:rsid w:val="002337CD"/>
    <w:rsid w:val="00236E7E"/>
    <w:rsid w:val="00293341"/>
    <w:rsid w:val="002F5278"/>
    <w:rsid w:val="00300E09"/>
    <w:rsid w:val="00313F05"/>
    <w:rsid w:val="00320B72"/>
    <w:rsid w:val="00337351"/>
    <w:rsid w:val="00361A11"/>
    <w:rsid w:val="003A3032"/>
    <w:rsid w:val="003B21FD"/>
    <w:rsid w:val="003B228F"/>
    <w:rsid w:val="004849D4"/>
    <w:rsid w:val="00493CB3"/>
    <w:rsid w:val="00494677"/>
    <w:rsid w:val="005019B2"/>
    <w:rsid w:val="00540496"/>
    <w:rsid w:val="00540816"/>
    <w:rsid w:val="005478C0"/>
    <w:rsid w:val="005514E7"/>
    <w:rsid w:val="00554DF0"/>
    <w:rsid w:val="005767AA"/>
    <w:rsid w:val="005B180B"/>
    <w:rsid w:val="005E2CA8"/>
    <w:rsid w:val="005F030E"/>
    <w:rsid w:val="00625D29"/>
    <w:rsid w:val="00643438"/>
    <w:rsid w:val="006678C1"/>
    <w:rsid w:val="00670744"/>
    <w:rsid w:val="00692D56"/>
    <w:rsid w:val="006C2154"/>
    <w:rsid w:val="006D38C5"/>
    <w:rsid w:val="00722D13"/>
    <w:rsid w:val="007347DD"/>
    <w:rsid w:val="00764F74"/>
    <w:rsid w:val="0079538B"/>
    <w:rsid w:val="007D3955"/>
    <w:rsid w:val="007E73E0"/>
    <w:rsid w:val="00810DD1"/>
    <w:rsid w:val="00847D54"/>
    <w:rsid w:val="00852EA1"/>
    <w:rsid w:val="00882BF7"/>
    <w:rsid w:val="008C41FC"/>
    <w:rsid w:val="008E0412"/>
    <w:rsid w:val="008F2C1C"/>
    <w:rsid w:val="008F34C2"/>
    <w:rsid w:val="00900623"/>
    <w:rsid w:val="00902B32"/>
    <w:rsid w:val="009072B4"/>
    <w:rsid w:val="00914526"/>
    <w:rsid w:val="00920B27"/>
    <w:rsid w:val="00936EA5"/>
    <w:rsid w:val="009440C8"/>
    <w:rsid w:val="00946D38"/>
    <w:rsid w:val="009973BF"/>
    <w:rsid w:val="009A0FE0"/>
    <w:rsid w:val="009C496C"/>
    <w:rsid w:val="009C5BB3"/>
    <w:rsid w:val="009D2C51"/>
    <w:rsid w:val="009E3D3B"/>
    <w:rsid w:val="009F26A3"/>
    <w:rsid w:val="00A0320F"/>
    <w:rsid w:val="00A260DD"/>
    <w:rsid w:val="00A86A75"/>
    <w:rsid w:val="00AF0AE1"/>
    <w:rsid w:val="00B00C43"/>
    <w:rsid w:val="00B30C63"/>
    <w:rsid w:val="00B46621"/>
    <w:rsid w:val="00B51774"/>
    <w:rsid w:val="00B6237A"/>
    <w:rsid w:val="00B6345C"/>
    <w:rsid w:val="00B64D57"/>
    <w:rsid w:val="00B67C36"/>
    <w:rsid w:val="00BB2F40"/>
    <w:rsid w:val="00BD1E12"/>
    <w:rsid w:val="00BD7A7A"/>
    <w:rsid w:val="00BF208B"/>
    <w:rsid w:val="00BF3ABA"/>
    <w:rsid w:val="00C21CA5"/>
    <w:rsid w:val="00C503E8"/>
    <w:rsid w:val="00CA1E37"/>
    <w:rsid w:val="00CA6788"/>
    <w:rsid w:val="00CD7F10"/>
    <w:rsid w:val="00CE3182"/>
    <w:rsid w:val="00D3493B"/>
    <w:rsid w:val="00D44A59"/>
    <w:rsid w:val="00D72AA5"/>
    <w:rsid w:val="00DD04B6"/>
    <w:rsid w:val="00DE14CB"/>
    <w:rsid w:val="00DF27D7"/>
    <w:rsid w:val="00E32EA4"/>
    <w:rsid w:val="00E44836"/>
    <w:rsid w:val="00E67D79"/>
    <w:rsid w:val="00E81478"/>
    <w:rsid w:val="00EA7EDF"/>
    <w:rsid w:val="00EB1F16"/>
    <w:rsid w:val="00EB7DD1"/>
    <w:rsid w:val="00EC028A"/>
    <w:rsid w:val="00EE4C2E"/>
    <w:rsid w:val="00F037F6"/>
    <w:rsid w:val="00F07B4F"/>
    <w:rsid w:val="00F85016"/>
    <w:rsid w:val="00FF37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0" type="connector" idref="#Connecteur droit avec flèche 4"/>
        <o:r id="V:Rule11" type="connector" idref="#Connecteur droit avec flèche 2"/>
        <o:r id="V:Rule12" type="connector" idref="#Connecteur droit avec flèche 6"/>
        <o:r id="V:Rule13" type="connector" idref="#Connecteur droit avec flèche 3"/>
        <o:r id="V:Rule14" type="connector" idref="#Connecteur droit avec flèche 1"/>
        <o:r id="V:Rule15" type="connector" idref="#Connecteur droit avec flèche 7"/>
        <o:r id="V:Rule16" type="connector" idref="#Connecteur droit avec flèche 5"/>
        <o:r id="V:Rule17" type="connector" idref="#Connecteur droit avec flèche 10"/>
        <o:r id="V:Rule18" type="connector" idref="#Connecteur droit avec flèch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7A"/>
  </w:style>
  <w:style w:type="paragraph" w:styleId="Titre1">
    <w:name w:val="heading 1"/>
    <w:basedOn w:val="Normal"/>
    <w:next w:val="Normal"/>
    <w:link w:val="Titre1Car"/>
    <w:qFormat/>
    <w:rsid w:val="00D72AA5"/>
    <w:pPr>
      <w:keepNext/>
      <w:spacing w:before="240" w:after="60"/>
      <w:jc w:val="left"/>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C2E"/>
    <w:pPr>
      <w:tabs>
        <w:tab w:val="center" w:pos="4536"/>
        <w:tab w:val="right" w:pos="9072"/>
      </w:tabs>
    </w:pPr>
  </w:style>
  <w:style w:type="character" w:customStyle="1" w:styleId="En-tteCar">
    <w:name w:val="En-tête Car"/>
    <w:basedOn w:val="Policepardfaut"/>
    <w:link w:val="En-tte"/>
    <w:uiPriority w:val="99"/>
    <w:rsid w:val="00EE4C2E"/>
  </w:style>
  <w:style w:type="paragraph" w:styleId="Pieddepage">
    <w:name w:val="footer"/>
    <w:basedOn w:val="Normal"/>
    <w:link w:val="PieddepageCar"/>
    <w:uiPriority w:val="99"/>
    <w:unhideWhenUsed/>
    <w:rsid w:val="00EE4C2E"/>
    <w:pPr>
      <w:tabs>
        <w:tab w:val="center" w:pos="4536"/>
        <w:tab w:val="right" w:pos="9072"/>
      </w:tabs>
    </w:pPr>
  </w:style>
  <w:style w:type="character" w:customStyle="1" w:styleId="PieddepageCar">
    <w:name w:val="Pied de page Car"/>
    <w:basedOn w:val="Policepardfaut"/>
    <w:link w:val="Pieddepage"/>
    <w:uiPriority w:val="99"/>
    <w:rsid w:val="00EE4C2E"/>
  </w:style>
  <w:style w:type="paragraph" w:styleId="Textedebulles">
    <w:name w:val="Balloon Text"/>
    <w:basedOn w:val="Normal"/>
    <w:link w:val="TextedebullesCar"/>
    <w:uiPriority w:val="99"/>
    <w:semiHidden/>
    <w:unhideWhenUsed/>
    <w:rsid w:val="00EE4C2E"/>
    <w:rPr>
      <w:rFonts w:ascii="Tahoma" w:hAnsi="Tahoma" w:cs="Tahoma"/>
      <w:sz w:val="16"/>
      <w:szCs w:val="16"/>
    </w:rPr>
  </w:style>
  <w:style w:type="character" w:customStyle="1" w:styleId="TextedebullesCar">
    <w:name w:val="Texte de bulles Car"/>
    <w:basedOn w:val="Policepardfaut"/>
    <w:link w:val="Textedebulles"/>
    <w:uiPriority w:val="99"/>
    <w:semiHidden/>
    <w:rsid w:val="00EE4C2E"/>
    <w:rPr>
      <w:rFonts w:ascii="Tahoma" w:hAnsi="Tahoma" w:cs="Tahoma"/>
      <w:sz w:val="16"/>
      <w:szCs w:val="16"/>
    </w:rPr>
  </w:style>
  <w:style w:type="paragraph" w:styleId="Paragraphedeliste">
    <w:name w:val="List Paragraph"/>
    <w:basedOn w:val="Normal"/>
    <w:uiPriority w:val="34"/>
    <w:qFormat/>
    <w:rsid w:val="000C7FFA"/>
    <w:pPr>
      <w:ind w:left="720"/>
      <w:contextualSpacing/>
    </w:pPr>
  </w:style>
  <w:style w:type="character" w:customStyle="1" w:styleId="Titre1Car">
    <w:name w:val="Titre 1 Car"/>
    <w:basedOn w:val="Policepardfaut"/>
    <w:link w:val="Titre1"/>
    <w:rsid w:val="00D72AA5"/>
    <w:rPr>
      <w:rFonts w:ascii="Arial" w:eastAsia="Times New Roman" w:hAnsi="Arial" w:cs="Arial"/>
      <w:b/>
      <w:bCs/>
      <w:kern w:val="32"/>
      <w:sz w:val="32"/>
      <w:szCs w:val="32"/>
      <w:lang w:eastAsia="fr-FR"/>
    </w:rPr>
  </w:style>
  <w:style w:type="character" w:styleId="Lienhypertexte">
    <w:name w:val="Hyperlink"/>
    <w:basedOn w:val="Policepardfaut"/>
    <w:uiPriority w:val="99"/>
    <w:rsid w:val="00D72AA5"/>
    <w:rPr>
      <w:color w:val="0000FF"/>
      <w:u w:val="single"/>
    </w:rPr>
  </w:style>
  <w:style w:type="table" w:styleId="Grilledutableau">
    <w:name w:val="Table Grid"/>
    <w:basedOn w:val="TableauNormal"/>
    <w:uiPriority w:val="59"/>
    <w:rsid w:val="00667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rsid w:val="00667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D72AA5"/>
    <w:pPr>
      <w:keepNext/>
      <w:spacing w:before="240" w:after="60"/>
      <w:jc w:val="left"/>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C2E"/>
    <w:pPr>
      <w:tabs>
        <w:tab w:val="center" w:pos="4536"/>
        <w:tab w:val="right" w:pos="9072"/>
      </w:tabs>
    </w:pPr>
  </w:style>
  <w:style w:type="character" w:customStyle="1" w:styleId="En-tteCar">
    <w:name w:val="En-tête Car"/>
    <w:basedOn w:val="Policepardfaut"/>
    <w:link w:val="En-tte"/>
    <w:uiPriority w:val="99"/>
    <w:rsid w:val="00EE4C2E"/>
  </w:style>
  <w:style w:type="paragraph" w:styleId="Pieddepage">
    <w:name w:val="footer"/>
    <w:basedOn w:val="Normal"/>
    <w:link w:val="PieddepageCar"/>
    <w:uiPriority w:val="99"/>
    <w:unhideWhenUsed/>
    <w:rsid w:val="00EE4C2E"/>
    <w:pPr>
      <w:tabs>
        <w:tab w:val="center" w:pos="4536"/>
        <w:tab w:val="right" w:pos="9072"/>
      </w:tabs>
    </w:pPr>
  </w:style>
  <w:style w:type="character" w:customStyle="1" w:styleId="PieddepageCar">
    <w:name w:val="Pied de page Car"/>
    <w:basedOn w:val="Policepardfaut"/>
    <w:link w:val="Pieddepage"/>
    <w:uiPriority w:val="99"/>
    <w:rsid w:val="00EE4C2E"/>
  </w:style>
  <w:style w:type="paragraph" w:styleId="Textedebulles">
    <w:name w:val="Balloon Text"/>
    <w:basedOn w:val="Normal"/>
    <w:link w:val="TextedebullesCar"/>
    <w:uiPriority w:val="99"/>
    <w:semiHidden/>
    <w:unhideWhenUsed/>
    <w:rsid w:val="00EE4C2E"/>
    <w:rPr>
      <w:rFonts w:ascii="Tahoma" w:hAnsi="Tahoma" w:cs="Tahoma"/>
      <w:sz w:val="16"/>
      <w:szCs w:val="16"/>
    </w:rPr>
  </w:style>
  <w:style w:type="character" w:customStyle="1" w:styleId="TextedebullesCar">
    <w:name w:val="Texte de bulles Car"/>
    <w:basedOn w:val="Policepardfaut"/>
    <w:link w:val="Textedebulles"/>
    <w:uiPriority w:val="99"/>
    <w:semiHidden/>
    <w:rsid w:val="00EE4C2E"/>
    <w:rPr>
      <w:rFonts w:ascii="Tahoma" w:hAnsi="Tahoma" w:cs="Tahoma"/>
      <w:sz w:val="16"/>
      <w:szCs w:val="16"/>
    </w:rPr>
  </w:style>
  <w:style w:type="paragraph" w:styleId="Paragraphedeliste">
    <w:name w:val="List Paragraph"/>
    <w:basedOn w:val="Normal"/>
    <w:uiPriority w:val="34"/>
    <w:qFormat/>
    <w:rsid w:val="000C7FFA"/>
    <w:pPr>
      <w:ind w:left="720"/>
      <w:contextualSpacing/>
    </w:pPr>
  </w:style>
  <w:style w:type="character" w:customStyle="1" w:styleId="Titre1Car">
    <w:name w:val="Titre 1 Car"/>
    <w:basedOn w:val="Policepardfaut"/>
    <w:link w:val="Titre1"/>
    <w:rsid w:val="00D72AA5"/>
    <w:rPr>
      <w:rFonts w:ascii="Arial" w:eastAsia="Times New Roman" w:hAnsi="Arial" w:cs="Arial"/>
      <w:b/>
      <w:bCs/>
      <w:kern w:val="32"/>
      <w:sz w:val="32"/>
      <w:szCs w:val="32"/>
      <w:lang w:eastAsia="fr-FR"/>
    </w:rPr>
  </w:style>
  <w:style w:type="character" w:styleId="Lienhypertexte">
    <w:name w:val="Hyperlink"/>
    <w:basedOn w:val="Policepardfaut"/>
    <w:uiPriority w:val="99"/>
    <w:rsid w:val="00D72AA5"/>
    <w:rPr>
      <w:color w:val="0000FF"/>
      <w:u w:val="single"/>
    </w:rPr>
  </w:style>
  <w:style w:type="table" w:styleId="Grilledutableau">
    <w:name w:val="Table Grid"/>
    <w:basedOn w:val="TableauNormal"/>
    <w:uiPriority w:val="59"/>
    <w:rsid w:val="0066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6678C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oleObject" Target="embeddings/oleObject100.bin"/><Relationship Id="rId226" Type="http://schemas.openxmlformats.org/officeDocument/2006/relationships/oleObject" Target="embeddings/oleObject111.bin"/><Relationship Id="rId247" Type="http://schemas.openxmlformats.org/officeDocument/2006/relationships/image" Target="media/image119.wmf"/><Relationship Id="rId107" Type="http://schemas.openxmlformats.org/officeDocument/2006/relationships/oleObject" Target="embeddings/oleObject50.bin"/><Relationship Id="rId268" Type="http://schemas.openxmlformats.org/officeDocument/2006/relationships/oleObject" Target="embeddings/oleObject13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oleObject" Target="embeddings/oleObject106.bin"/><Relationship Id="rId237" Type="http://schemas.openxmlformats.org/officeDocument/2006/relationships/image" Target="media/image114.wmf"/><Relationship Id="rId258" Type="http://schemas.openxmlformats.org/officeDocument/2006/relationships/oleObject" Target="embeddings/oleObject127.bin"/><Relationship Id="rId279" Type="http://schemas.openxmlformats.org/officeDocument/2006/relationships/image" Target="media/image13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image" Target="media/image99.wmf"/><Relationship Id="rId227" Type="http://schemas.openxmlformats.org/officeDocument/2006/relationships/image" Target="media/image109.wmf"/><Relationship Id="rId248" Type="http://schemas.openxmlformats.org/officeDocument/2006/relationships/oleObject" Target="embeddings/oleObject122.bin"/><Relationship Id="rId269" Type="http://schemas.openxmlformats.org/officeDocument/2006/relationships/image" Target="media/image13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38.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image" Target="media/image125.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3.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oleObject" Target="embeddings/oleObject101.bin"/><Relationship Id="rId228" Type="http://schemas.openxmlformats.org/officeDocument/2006/relationships/oleObject" Target="embeddings/oleObject112.bin"/><Relationship Id="rId249" Type="http://schemas.openxmlformats.org/officeDocument/2006/relationships/image" Target="media/image12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260" Type="http://schemas.openxmlformats.org/officeDocument/2006/relationships/oleObject" Target="embeddings/oleObject128.bin"/><Relationship Id="rId265" Type="http://schemas.openxmlformats.org/officeDocument/2006/relationships/image" Target="media/image128.wmf"/><Relationship Id="rId281" Type="http://schemas.openxmlformats.org/officeDocument/2006/relationships/hyperlink" Target="http://eduscol.education.fr/cid58979/les-principaux-elements-de-mathematiques.html" TargetMode="External"/><Relationship Id="rId286" Type="http://schemas.microsoft.com/office/2007/relationships/stylesWithEffects" Target="stylesWithEffects.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88.wmf"/><Relationship Id="rId213" Type="http://schemas.openxmlformats.org/officeDocument/2006/relationships/image" Target="media/image102.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oleObject" Target="embeddings/oleObject123.bin"/><Relationship Id="rId255" Type="http://schemas.openxmlformats.org/officeDocument/2006/relationships/image" Target="media/image123.wmf"/><Relationship Id="rId271" Type="http://schemas.openxmlformats.org/officeDocument/2006/relationships/image" Target="media/image131.wmf"/><Relationship Id="rId276" Type="http://schemas.openxmlformats.org/officeDocument/2006/relationships/oleObject" Target="embeddings/oleObject136.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image" Target="media/image100.wmf"/><Relationship Id="rId229" Type="http://schemas.openxmlformats.org/officeDocument/2006/relationships/image" Target="media/image110.wmf"/><Relationship Id="rId19" Type="http://schemas.openxmlformats.org/officeDocument/2006/relationships/oleObject" Target="embeddings/oleObject6.bin"/><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18.wmf"/><Relationship Id="rId261" Type="http://schemas.openxmlformats.org/officeDocument/2006/relationships/image" Target="media/image126.wmf"/><Relationship Id="rId266" Type="http://schemas.openxmlformats.org/officeDocument/2006/relationships/oleObject" Target="embeddings/oleObject131.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1.bin"/><Relationship Id="rId282" Type="http://schemas.openxmlformats.org/officeDocument/2006/relationships/hyperlink" Target="http://eduscol.education.fr/cid45766/mathematiques-pour-le-college-et-le-lycee.html"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1.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6.bin"/><Relationship Id="rId277" Type="http://schemas.openxmlformats.org/officeDocument/2006/relationships/image" Target="media/image13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oleObject" Target="embeddings/oleObject13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oleObject" Target="embeddings/oleObject102.bin"/><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8.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1.bin"/><Relationship Id="rId267" Type="http://schemas.openxmlformats.org/officeDocument/2006/relationships/image" Target="media/image12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oleObject" Target="embeddings/oleObject129.bin"/><Relationship Id="rId283"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image" Target="media/image101.wmf"/><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image" Target="media/image124.wmf"/><Relationship Id="rId278" Type="http://schemas.openxmlformats.org/officeDocument/2006/relationships/oleObject" Target="embeddings/oleObject137.bin"/><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oleObject" Target="embeddings/oleObject124.bin"/><Relationship Id="rId273" Type="http://schemas.openxmlformats.org/officeDocument/2006/relationships/image" Target="media/image132.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19.bin"/><Relationship Id="rId263" Type="http://schemas.openxmlformats.org/officeDocument/2006/relationships/image" Target="media/image127.wmf"/><Relationship Id="rId284"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image" Target="media/image122.wmf"/><Relationship Id="rId274" Type="http://schemas.openxmlformats.org/officeDocument/2006/relationships/oleObject" Target="embeddings/oleObject135.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oleObject" Target="embeddings/oleObject130.bin"/><Relationship Id="rId285"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2.wmf"/><Relationship Id="rId254" Type="http://schemas.openxmlformats.org/officeDocument/2006/relationships/oleObject" Target="embeddings/oleObject125.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3.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oleObject" Target="embeddings/oleObject120.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F83B-BFBE-4275-9463-245789DF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3674</Words>
  <Characters>20208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Dijon_IPR mathématiques</dc:creator>
  <cp:lastModifiedBy>Rectorat de Dijon_GL</cp:lastModifiedBy>
  <cp:revision>41</cp:revision>
  <cp:lastPrinted>2016-02-01T12:52:00Z</cp:lastPrinted>
  <dcterms:created xsi:type="dcterms:W3CDTF">2016-02-01T06:56:00Z</dcterms:created>
  <dcterms:modified xsi:type="dcterms:W3CDTF">2016-02-01T12:52:00Z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